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44" w:rsidRDefault="00CD2B44">
      <w:pPr>
        <w:spacing w:line="360" w:lineRule="auto"/>
        <w:ind w:firstLine="709"/>
        <w:jc w:val="both"/>
        <w:rPr>
          <w:b/>
          <w:bCs/>
          <w:caps/>
          <w:sz w:val="28"/>
          <w:szCs w:val="28"/>
        </w:rPr>
      </w:pPr>
    </w:p>
    <w:p w:rsidR="00CD2B44" w:rsidRDefault="00CD2B44">
      <w:pPr>
        <w:spacing w:line="360" w:lineRule="auto"/>
        <w:ind w:firstLine="709"/>
        <w:jc w:val="both"/>
        <w:rPr>
          <w:b/>
          <w:bCs/>
          <w:caps/>
          <w:sz w:val="28"/>
          <w:szCs w:val="28"/>
        </w:rPr>
      </w:pPr>
    </w:p>
    <w:p w:rsidR="00CD2B44" w:rsidRDefault="00CD2B44" w:rsidP="00CD2B44">
      <w:pPr>
        <w:spacing w:line="360" w:lineRule="auto"/>
        <w:jc w:val="center"/>
        <w:rPr>
          <w:b/>
          <w:bCs/>
          <w:caps/>
          <w:sz w:val="28"/>
          <w:szCs w:val="28"/>
        </w:rPr>
      </w:pPr>
      <w:r w:rsidRPr="00CD2B44">
        <w:rPr>
          <w:b/>
          <w:bCs/>
          <w:caps/>
          <w:sz w:val="28"/>
          <w:szCs w:val="28"/>
        </w:rPr>
        <w:t>Предупреждение органами внутренних дел преступлений экстремистской направленност</w:t>
      </w:r>
      <w:r>
        <w:rPr>
          <w:b/>
          <w:bCs/>
          <w:caps/>
          <w:sz w:val="28"/>
          <w:szCs w:val="28"/>
        </w:rPr>
        <w:t>и</w:t>
      </w:r>
    </w:p>
    <w:p w:rsidR="00CD2B44" w:rsidRDefault="00CD2B44" w:rsidP="00CD2B44">
      <w:pPr>
        <w:spacing w:line="360" w:lineRule="auto"/>
        <w:jc w:val="center"/>
        <w:rPr>
          <w:noProof/>
          <w:sz w:val="28"/>
          <w:szCs w:val="28"/>
        </w:rPr>
      </w:pPr>
      <w:r>
        <w:rPr>
          <w:noProof/>
          <w:sz w:val="28"/>
          <w:szCs w:val="28"/>
        </w:rPr>
        <w:t>Диплом</w:t>
      </w:r>
    </w:p>
    <w:p w:rsidR="00CD2B44" w:rsidRDefault="00CD2B44" w:rsidP="00CD2B44">
      <w:pPr>
        <w:spacing w:line="360" w:lineRule="auto"/>
        <w:jc w:val="center"/>
        <w:rPr>
          <w:b/>
          <w:bCs/>
          <w:caps/>
          <w:sz w:val="28"/>
          <w:szCs w:val="28"/>
        </w:rPr>
      </w:pPr>
      <w:r>
        <w:rPr>
          <w:noProof/>
          <w:sz w:val="28"/>
          <w:szCs w:val="28"/>
        </w:rPr>
        <w:t>2013</w:t>
      </w:r>
    </w:p>
    <w:p w:rsidR="00B508D3" w:rsidRPr="00306766" w:rsidRDefault="00B508D3" w:rsidP="00B508D3">
      <w:pPr>
        <w:jc w:val="center"/>
        <w:rPr>
          <w:b/>
          <w:sz w:val="28"/>
          <w:szCs w:val="28"/>
        </w:rPr>
      </w:pPr>
      <w:r w:rsidRPr="00306766">
        <w:rPr>
          <w:b/>
          <w:sz w:val="28"/>
          <w:szCs w:val="28"/>
        </w:rPr>
        <w:t>Вернуться в каталог готовых дипломов и магистерских диссертаций –</w:t>
      </w:r>
    </w:p>
    <w:p w:rsidR="00B508D3" w:rsidRPr="00306766" w:rsidRDefault="00191819" w:rsidP="00B508D3">
      <w:pPr>
        <w:jc w:val="center"/>
        <w:rPr>
          <w:b/>
          <w:sz w:val="28"/>
          <w:szCs w:val="28"/>
        </w:rPr>
      </w:pPr>
      <w:hyperlink r:id="rId7" w:history="1">
        <w:r w:rsidR="00B508D3" w:rsidRPr="00306766">
          <w:rPr>
            <w:rStyle w:val="a3"/>
            <w:b/>
            <w:sz w:val="28"/>
            <w:szCs w:val="28"/>
            <w:lang w:val="en-US"/>
          </w:rPr>
          <w:t>http</w:t>
        </w:r>
        <w:r w:rsidR="00B508D3" w:rsidRPr="00306766">
          <w:rPr>
            <w:rStyle w:val="a3"/>
            <w:b/>
            <w:sz w:val="28"/>
            <w:szCs w:val="28"/>
          </w:rPr>
          <w:t>://учебники.информ2000.рф/</w:t>
        </w:r>
        <w:r w:rsidR="00B508D3" w:rsidRPr="00306766">
          <w:rPr>
            <w:rStyle w:val="a3"/>
            <w:b/>
            <w:sz w:val="28"/>
            <w:szCs w:val="28"/>
            <w:lang w:val="en-US"/>
          </w:rPr>
          <w:t>diplom</w:t>
        </w:r>
        <w:r w:rsidR="00B508D3" w:rsidRPr="00306766">
          <w:rPr>
            <w:rStyle w:val="a3"/>
            <w:b/>
            <w:sz w:val="28"/>
            <w:szCs w:val="28"/>
          </w:rPr>
          <w:t>.</w:t>
        </w:r>
        <w:r w:rsidR="00B508D3" w:rsidRPr="00306766">
          <w:rPr>
            <w:rStyle w:val="a3"/>
            <w:b/>
            <w:sz w:val="28"/>
            <w:szCs w:val="28"/>
            <w:lang w:val="en-US"/>
          </w:rPr>
          <w:t>shtml</w:t>
        </w:r>
      </w:hyperlink>
    </w:p>
    <w:p w:rsidR="00CD2B44" w:rsidRDefault="00CD2B44" w:rsidP="00CD2B44">
      <w:pPr>
        <w:spacing w:line="360" w:lineRule="auto"/>
        <w:jc w:val="both"/>
        <w:rPr>
          <w:b/>
          <w:bCs/>
          <w:caps/>
          <w:sz w:val="28"/>
          <w:szCs w:val="28"/>
        </w:rPr>
      </w:pPr>
    </w:p>
    <w:p w:rsidR="0066043C" w:rsidRDefault="00AF607A">
      <w:pPr>
        <w:spacing w:line="360" w:lineRule="auto"/>
        <w:ind w:firstLine="709"/>
        <w:jc w:val="both"/>
        <w:rPr>
          <w:b/>
          <w:bCs/>
          <w:caps/>
          <w:sz w:val="28"/>
          <w:szCs w:val="28"/>
        </w:rPr>
      </w:pPr>
      <w:r>
        <w:rPr>
          <w:b/>
          <w:bCs/>
          <w:caps/>
          <w:sz w:val="28"/>
          <w:szCs w:val="28"/>
        </w:rPr>
        <w:t>Содержание</w:t>
      </w:r>
    </w:p>
    <w:p w:rsidR="0066043C" w:rsidRDefault="0066043C">
      <w:pPr>
        <w:spacing w:line="360" w:lineRule="auto"/>
        <w:ind w:firstLine="709"/>
        <w:jc w:val="both"/>
        <w:rPr>
          <w:sz w:val="28"/>
          <w:szCs w:val="28"/>
        </w:rPr>
      </w:pPr>
    </w:p>
    <w:p w:rsidR="0066043C" w:rsidRDefault="00AF607A">
      <w:pPr>
        <w:rPr>
          <w:noProof/>
          <w:sz w:val="28"/>
          <w:szCs w:val="28"/>
        </w:rPr>
      </w:pPr>
      <w:r>
        <w:rPr>
          <w:noProof/>
          <w:sz w:val="28"/>
          <w:szCs w:val="28"/>
        </w:rPr>
        <w:t>ВВЕДЕНИЕ</w:t>
      </w:r>
    </w:p>
    <w:p w:rsidR="0066043C" w:rsidRDefault="00AF607A">
      <w:pPr>
        <w:rPr>
          <w:noProof/>
          <w:sz w:val="28"/>
          <w:szCs w:val="28"/>
        </w:rPr>
      </w:pPr>
      <w:r>
        <w:rPr>
          <w:noProof/>
          <w:sz w:val="28"/>
          <w:szCs w:val="28"/>
        </w:rPr>
        <w:t>. ПОНЯТИЕ ЭКСТРЕМИЗМА</w:t>
      </w:r>
    </w:p>
    <w:p w:rsidR="0066043C" w:rsidRDefault="00AF607A">
      <w:pPr>
        <w:rPr>
          <w:noProof/>
          <w:sz w:val="28"/>
          <w:szCs w:val="28"/>
        </w:rPr>
      </w:pPr>
      <w:r>
        <w:rPr>
          <w:noProof/>
          <w:sz w:val="28"/>
          <w:szCs w:val="28"/>
        </w:rPr>
        <w:t>.1 Понятие экстремизма и терроризма. Основные термины в сфере борьбы с современным терроризмом</w:t>
      </w:r>
    </w:p>
    <w:p w:rsidR="0066043C" w:rsidRDefault="00AF607A">
      <w:pPr>
        <w:rPr>
          <w:noProof/>
          <w:sz w:val="28"/>
          <w:szCs w:val="28"/>
        </w:rPr>
      </w:pPr>
      <w:r>
        <w:rPr>
          <w:noProof/>
          <w:sz w:val="28"/>
          <w:szCs w:val="28"/>
        </w:rPr>
        <w:t>.2 Понятие экстремизма и терроризма. Классификация экстремизма и терроризма</w:t>
      </w:r>
    </w:p>
    <w:p w:rsidR="0066043C" w:rsidRDefault="00AF607A">
      <w:pPr>
        <w:rPr>
          <w:noProof/>
          <w:sz w:val="28"/>
          <w:szCs w:val="28"/>
        </w:rPr>
      </w:pPr>
      <w:r>
        <w:rPr>
          <w:noProof/>
          <w:sz w:val="28"/>
          <w:szCs w:val="28"/>
        </w:rPr>
        <w:t>. ПРЕДУПРЕЖДЕНИЕ ОРГАНАМИ ВНУТРЕННИХ ДЕЛ ПРЕСТУПЛЕНИЙ ЭКСТРЕМИСТСКОЙ НАПРАВЛЕННОСТИ</w:t>
      </w:r>
    </w:p>
    <w:p w:rsidR="0066043C" w:rsidRDefault="00AF607A">
      <w:pPr>
        <w:rPr>
          <w:noProof/>
          <w:sz w:val="28"/>
          <w:szCs w:val="28"/>
        </w:rPr>
      </w:pPr>
      <w:r>
        <w:rPr>
          <w:noProof/>
          <w:sz w:val="28"/>
          <w:szCs w:val="28"/>
        </w:rPr>
        <w:t>.1 Общие криминологические особенности расследования преступлений экстремистской направленности</w:t>
      </w:r>
    </w:p>
    <w:p w:rsidR="0066043C" w:rsidRDefault="00AF607A">
      <w:pPr>
        <w:rPr>
          <w:noProof/>
          <w:sz w:val="28"/>
          <w:szCs w:val="28"/>
        </w:rPr>
      </w:pPr>
      <w:r>
        <w:rPr>
          <w:noProof/>
          <w:sz w:val="28"/>
          <w:szCs w:val="28"/>
        </w:rPr>
        <w:t>.2 Показания участников процесса, как специальные средства доказывания по делам экстремистской направленности</w:t>
      </w:r>
    </w:p>
    <w:p w:rsidR="0066043C" w:rsidRDefault="00AF607A">
      <w:pPr>
        <w:rPr>
          <w:noProof/>
          <w:sz w:val="28"/>
          <w:szCs w:val="28"/>
        </w:rPr>
      </w:pPr>
      <w:r>
        <w:rPr>
          <w:noProof/>
          <w:sz w:val="28"/>
          <w:szCs w:val="28"/>
        </w:rPr>
        <w:t>.3 Предупреждение органами внутренних дел преступлений экстремистской направленности</w:t>
      </w:r>
    </w:p>
    <w:p w:rsidR="0066043C" w:rsidRDefault="00AF607A">
      <w:pPr>
        <w:rPr>
          <w:noProof/>
          <w:sz w:val="28"/>
          <w:szCs w:val="28"/>
        </w:rPr>
      </w:pPr>
      <w:r>
        <w:rPr>
          <w:noProof/>
          <w:sz w:val="28"/>
          <w:szCs w:val="28"/>
        </w:rPr>
        <w:t>ЗАКЛЮЧЕНИЕ</w:t>
      </w:r>
    </w:p>
    <w:p w:rsidR="0066043C" w:rsidRDefault="00AF607A">
      <w:pPr>
        <w:rPr>
          <w:noProof/>
          <w:sz w:val="28"/>
          <w:szCs w:val="28"/>
        </w:rPr>
      </w:pPr>
      <w:r>
        <w:rPr>
          <w:noProof/>
          <w:sz w:val="28"/>
          <w:szCs w:val="28"/>
        </w:rPr>
        <w:t>СПИСОК ИСПОЛЬЗОВАННЫХ ИСТОЧНИКОВ</w:t>
      </w:r>
    </w:p>
    <w:p w:rsidR="0066043C" w:rsidRDefault="00AF607A">
      <w:pPr>
        <w:rPr>
          <w:noProof/>
          <w:sz w:val="28"/>
          <w:szCs w:val="28"/>
        </w:rPr>
      </w:pPr>
      <w:r>
        <w:rPr>
          <w:noProof/>
          <w:sz w:val="28"/>
          <w:szCs w:val="28"/>
        </w:rPr>
        <w:t>ПРИЛОЖЕНИЯ</w:t>
      </w:r>
    </w:p>
    <w:p w:rsidR="0066043C" w:rsidRDefault="0066043C">
      <w:pPr>
        <w:rPr>
          <w:sz w:val="28"/>
          <w:szCs w:val="28"/>
        </w:rPr>
      </w:pPr>
    </w:p>
    <w:p w:rsidR="0066043C" w:rsidRDefault="00AF607A">
      <w:pPr>
        <w:spacing w:line="360" w:lineRule="auto"/>
        <w:ind w:firstLine="709"/>
        <w:jc w:val="both"/>
        <w:rPr>
          <w:b/>
          <w:bCs/>
          <w:sz w:val="28"/>
          <w:szCs w:val="28"/>
        </w:rPr>
      </w:pPr>
      <w:r>
        <w:rPr>
          <w:sz w:val="28"/>
          <w:szCs w:val="28"/>
        </w:rPr>
        <w:br w:type="page"/>
      </w:r>
      <w:r>
        <w:rPr>
          <w:b/>
          <w:bCs/>
          <w:sz w:val="28"/>
          <w:szCs w:val="28"/>
        </w:rPr>
        <w:lastRenderedPageBreak/>
        <w:t>ВВЕДЕНИЕ</w:t>
      </w:r>
    </w:p>
    <w:p w:rsidR="0066043C" w:rsidRDefault="0066043C">
      <w:pPr>
        <w:pStyle w:val="1"/>
        <w:spacing w:line="360" w:lineRule="auto"/>
        <w:ind w:firstLine="709"/>
        <w:jc w:val="both"/>
        <w:rPr>
          <w:b/>
          <w:bCs/>
          <w:kern w:val="36"/>
          <w:sz w:val="28"/>
          <w:szCs w:val="28"/>
        </w:rPr>
      </w:pPr>
    </w:p>
    <w:p w:rsidR="0066043C" w:rsidRDefault="00AF607A">
      <w:pPr>
        <w:spacing w:line="360" w:lineRule="auto"/>
        <w:ind w:firstLine="709"/>
        <w:jc w:val="both"/>
        <w:rPr>
          <w:sz w:val="28"/>
          <w:szCs w:val="28"/>
        </w:rPr>
      </w:pPr>
      <w:r>
        <w:rPr>
          <w:sz w:val="28"/>
          <w:szCs w:val="28"/>
        </w:rPr>
        <w:t>Необходимо признать, что в российской юридической науке до сих пор нет четкой позиции по поводу определения экстремизма. Отсутствует единый взгляд на его виды и формы, нет четкого разграничения смежных с экстремизмом явлений.</w:t>
      </w:r>
    </w:p>
    <w:p w:rsidR="0066043C" w:rsidRDefault="00AF607A">
      <w:pPr>
        <w:spacing w:line="360" w:lineRule="auto"/>
        <w:ind w:firstLine="709"/>
        <w:jc w:val="both"/>
        <w:rPr>
          <w:sz w:val="28"/>
          <w:szCs w:val="28"/>
        </w:rPr>
      </w:pPr>
      <w:r>
        <w:rPr>
          <w:sz w:val="28"/>
          <w:szCs w:val="28"/>
        </w:rPr>
        <w:t xml:space="preserve">В российском законодательстве нормы, которые являлись бы основой обеспечения защиты граждан и общества в целом от самых различных проявлений экстремизма, до недавнего времени отсутствовали. И только с принятием 25 июля 2002 г. Федерального закона "О противодействии экстремистской деятельности" (далее - Закон) было дано законодательное определение экстремизма. Позже в новой редакции указанного Закона от 27 июля 2006 г. понятие экстремизма претерпело незначительные изменения. Как мне представляется, данное определение достаточно полно раскрывает содержание экстремистской деятельности, однако в нем не нашли отражения основные виды экстремизма. </w:t>
      </w:r>
    </w:p>
    <w:p w:rsidR="0066043C" w:rsidRDefault="00AF607A">
      <w:pPr>
        <w:spacing w:line="360" w:lineRule="auto"/>
        <w:ind w:firstLine="709"/>
        <w:jc w:val="both"/>
        <w:rPr>
          <w:sz w:val="28"/>
          <w:szCs w:val="28"/>
        </w:rPr>
      </w:pPr>
      <w:r>
        <w:rPr>
          <w:sz w:val="28"/>
          <w:szCs w:val="28"/>
        </w:rPr>
        <w:t>В указанном Законе осуществляется лишь простое перечисление деяний, относящихся к экстремистской деятельности, при этом о видах экстремизма не говорится ни слова. По нашему мнению, это обстоятельство затрудняет осуществление правоохранительными органами противодействия различным проявлениям экстремизма.</w:t>
      </w:r>
    </w:p>
    <w:p w:rsidR="0066043C" w:rsidRDefault="00AF607A">
      <w:pPr>
        <w:spacing w:line="360" w:lineRule="auto"/>
        <w:ind w:firstLine="709"/>
        <w:jc w:val="both"/>
        <w:rPr>
          <w:sz w:val="28"/>
          <w:szCs w:val="28"/>
        </w:rPr>
      </w:pPr>
      <w:r>
        <w:rPr>
          <w:sz w:val="28"/>
          <w:szCs w:val="28"/>
        </w:rPr>
        <w:t>Выбранная мной тема выпускной квалификационной работы является одной из наиболее актуальных, поскольку экстремизм на сегодняшний день проникает во все сферы жизни общества.</w:t>
      </w:r>
    </w:p>
    <w:p w:rsidR="0066043C" w:rsidRDefault="00AF607A">
      <w:pPr>
        <w:spacing w:line="360" w:lineRule="auto"/>
        <w:ind w:firstLine="709"/>
        <w:jc w:val="both"/>
        <w:rPr>
          <w:sz w:val="28"/>
          <w:szCs w:val="28"/>
        </w:rPr>
      </w:pPr>
      <w:r>
        <w:rPr>
          <w:sz w:val="28"/>
          <w:szCs w:val="28"/>
        </w:rPr>
        <w:t xml:space="preserve">Объектом исследования является преступный экстремизм. Предметом исследования являются юридические нормы, содержащие понятие экстремизма; нормы, предусматривающие различные виды юридической ответственности за </w:t>
      </w:r>
      <w:r>
        <w:rPr>
          <w:sz w:val="28"/>
          <w:szCs w:val="28"/>
        </w:rPr>
        <w:lastRenderedPageBreak/>
        <w:t>осуществление экстремистской деятельности; практика применения таких норм; научная литература, посвященная тематике исследования; статистические данные.</w:t>
      </w:r>
    </w:p>
    <w:p w:rsidR="0066043C" w:rsidRDefault="00AF607A">
      <w:pPr>
        <w:spacing w:line="360" w:lineRule="auto"/>
        <w:ind w:firstLine="709"/>
        <w:jc w:val="both"/>
        <w:rPr>
          <w:sz w:val="28"/>
          <w:szCs w:val="28"/>
        </w:rPr>
      </w:pPr>
      <w:r>
        <w:rPr>
          <w:sz w:val="28"/>
          <w:szCs w:val="28"/>
        </w:rPr>
        <w:t>Целью исследования является анализ основ предупреждения органами внутренних дел преступлений экстремистской направленности.</w:t>
      </w:r>
    </w:p>
    <w:p w:rsidR="0066043C" w:rsidRDefault="00AF607A">
      <w:pPr>
        <w:spacing w:line="360" w:lineRule="auto"/>
        <w:ind w:firstLine="709"/>
        <w:jc w:val="both"/>
        <w:rPr>
          <w:sz w:val="28"/>
          <w:szCs w:val="28"/>
        </w:rPr>
      </w:pPr>
      <w:r>
        <w:rPr>
          <w:sz w:val="28"/>
          <w:szCs w:val="28"/>
        </w:rPr>
        <w:t>Достижение поставленной цели предопределило необходимость решения следующих конкретных задач:</w:t>
      </w:r>
    </w:p>
    <w:p w:rsidR="0066043C" w:rsidRDefault="00AF607A">
      <w:pPr>
        <w:spacing w:line="360" w:lineRule="auto"/>
        <w:ind w:firstLine="709"/>
        <w:jc w:val="both"/>
        <w:rPr>
          <w:sz w:val="28"/>
          <w:szCs w:val="28"/>
        </w:rPr>
      </w:pPr>
      <w:r>
        <w:rPr>
          <w:sz w:val="28"/>
          <w:szCs w:val="28"/>
        </w:rPr>
        <w:t>.Дать общую характеристику понятиям экстремизма и терроризма;</w:t>
      </w:r>
    </w:p>
    <w:p w:rsidR="0066043C" w:rsidRDefault="00AF607A">
      <w:pPr>
        <w:spacing w:line="360" w:lineRule="auto"/>
        <w:ind w:firstLine="709"/>
        <w:jc w:val="both"/>
        <w:rPr>
          <w:sz w:val="28"/>
          <w:szCs w:val="28"/>
        </w:rPr>
      </w:pPr>
      <w:r>
        <w:rPr>
          <w:sz w:val="28"/>
          <w:szCs w:val="28"/>
        </w:rPr>
        <w:t>.Проанализировать законодательство о противодействии терроризму и ограничения прав и свобод граждан;</w:t>
      </w:r>
    </w:p>
    <w:p w:rsidR="0066043C" w:rsidRDefault="00AF607A">
      <w:pPr>
        <w:spacing w:line="360" w:lineRule="auto"/>
        <w:ind w:firstLine="709"/>
        <w:jc w:val="both"/>
        <w:rPr>
          <w:sz w:val="28"/>
          <w:szCs w:val="28"/>
        </w:rPr>
      </w:pPr>
      <w:r>
        <w:rPr>
          <w:sz w:val="28"/>
          <w:szCs w:val="28"/>
        </w:rPr>
        <w:t>.Определить основы предупреждение органами внутренних дел преступлений экстремистской направленности.</w:t>
      </w:r>
    </w:p>
    <w:p w:rsidR="0066043C" w:rsidRDefault="00AF607A">
      <w:pPr>
        <w:spacing w:line="360" w:lineRule="auto"/>
        <w:ind w:firstLine="709"/>
        <w:jc w:val="both"/>
        <w:rPr>
          <w:sz w:val="28"/>
          <w:szCs w:val="28"/>
        </w:rPr>
      </w:pPr>
      <w:r>
        <w:rPr>
          <w:sz w:val="28"/>
          <w:szCs w:val="28"/>
        </w:rPr>
        <w:t>В процессе работы использованы такие методы познания как - сравнительно-правовой, социологический, формально-юридический и эмпирический.</w:t>
      </w:r>
    </w:p>
    <w:p w:rsidR="0066043C" w:rsidRDefault="00AF607A">
      <w:pPr>
        <w:spacing w:line="360" w:lineRule="auto"/>
        <w:ind w:firstLine="709"/>
        <w:jc w:val="both"/>
        <w:rPr>
          <w:sz w:val="28"/>
          <w:szCs w:val="28"/>
        </w:rPr>
      </w:pPr>
      <w:r>
        <w:rPr>
          <w:sz w:val="28"/>
          <w:szCs w:val="28"/>
        </w:rPr>
        <w:t>Нормативную базу исследования составили Конституция Российской Федерации, Уголовный кодекс Российской Федерации, федеральный закон «О противодействии экстремистской деятельности».</w:t>
      </w:r>
    </w:p>
    <w:p w:rsidR="0066043C" w:rsidRDefault="00AF607A">
      <w:pPr>
        <w:spacing w:line="360" w:lineRule="auto"/>
        <w:ind w:firstLine="709"/>
        <w:jc w:val="both"/>
        <w:rPr>
          <w:sz w:val="28"/>
          <w:szCs w:val="28"/>
        </w:rPr>
      </w:pPr>
      <w:r>
        <w:rPr>
          <w:sz w:val="28"/>
          <w:szCs w:val="28"/>
        </w:rPr>
        <w:t>Теоретической основой написания выпускной квалификационной работы составили труды таких правоведов, как: Змеева М.А., Клейменова, Кудрявцева В.Н., Эминова В.Е. Кочергина Р. О. и других авторов.</w:t>
      </w:r>
    </w:p>
    <w:p w:rsidR="0066043C" w:rsidRDefault="00AF607A">
      <w:pPr>
        <w:spacing w:line="360" w:lineRule="auto"/>
        <w:ind w:firstLine="709"/>
        <w:jc w:val="both"/>
        <w:rPr>
          <w:sz w:val="28"/>
          <w:szCs w:val="28"/>
        </w:rPr>
      </w:pPr>
      <w:r>
        <w:rPr>
          <w:sz w:val="28"/>
          <w:szCs w:val="28"/>
        </w:rPr>
        <w:t>Структура выпускной квалификационной работы состоит из введения, двух глав включающих в себя пять параграфов, заключения, списка использованных источников и приложения.</w:t>
      </w:r>
    </w:p>
    <w:p w:rsidR="0066043C" w:rsidRDefault="0066043C">
      <w:pPr>
        <w:spacing w:line="360" w:lineRule="auto"/>
        <w:ind w:firstLine="709"/>
        <w:jc w:val="both"/>
        <w:rPr>
          <w:sz w:val="28"/>
          <w:szCs w:val="28"/>
        </w:rPr>
      </w:pPr>
    </w:p>
    <w:p w:rsidR="0066043C" w:rsidRDefault="00AF607A">
      <w:pPr>
        <w:spacing w:line="360" w:lineRule="auto"/>
        <w:ind w:firstLine="709"/>
        <w:jc w:val="both"/>
        <w:rPr>
          <w:b/>
          <w:bCs/>
          <w:sz w:val="28"/>
          <w:szCs w:val="28"/>
        </w:rPr>
      </w:pPr>
      <w:r>
        <w:rPr>
          <w:sz w:val="28"/>
          <w:szCs w:val="28"/>
        </w:rPr>
        <w:br w:type="page"/>
      </w:r>
      <w:r>
        <w:rPr>
          <w:b/>
          <w:bCs/>
          <w:sz w:val="28"/>
          <w:szCs w:val="28"/>
        </w:rPr>
        <w:lastRenderedPageBreak/>
        <w:t>1. ПОНЯТИЕ ЭКСТРЕМИЗМА</w:t>
      </w:r>
    </w:p>
    <w:p w:rsidR="0066043C" w:rsidRDefault="0066043C">
      <w:pPr>
        <w:pStyle w:val="1"/>
        <w:spacing w:line="360" w:lineRule="auto"/>
        <w:ind w:firstLine="709"/>
        <w:jc w:val="both"/>
        <w:rPr>
          <w:b/>
          <w:bCs/>
          <w:kern w:val="36"/>
          <w:sz w:val="28"/>
          <w:szCs w:val="28"/>
        </w:rPr>
      </w:pPr>
    </w:p>
    <w:p w:rsidR="0066043C" w:rsidRDefault="00AF607A">
      <w:pPr>
        <w:pStyle w:val="1"/>
        <w:spacing w:line="360" w:lineRule="auto"/>
        <w:ind w:firstLine="709"/>
        <w:jc w:val="both"/>
        <w:rPr>
          <w:b/>
          <w:bCs/>
          <w:kern w:val="36"/>
          <w:sz w:val="28"/>
          <w:szCs w:val="28"/>
        </w:rPr>
      </w:pPr>
      <w:r>
        <w:rPr>
          <w:b/>
          <w:bCs/>
          <w:kern w:val="36"/>
          <w:sz w:val="28"/>
          <w:szCs w:val="28"/>
        </w:rPr>
        <w:t>.1 Понятие экстремизма и терроризма. Основные термины в сфере борьбы с современным терроризмом</w:t>
      </w:r>
    </w:p>
    <w:p w:rsidR="0066043C" w:rsidRDefault="0066043C">
      <w:pPr>
        <w:pStyle w:val="1"/>
        <w:spacing w:line="360" w:lineRule="auto"/>
        <w:ind w:firstLine="709"/>
        <w:jc w:val="both"/>
        <w:rPr>
          <w:b/>
          <w:bCs/>
          <w:kern w:val="36"/>
          <w:sz w:val="28"/>
          <w:szCs w:val="28"/>
        </w:rPr>
      </w:pPr>
    </w:p>
    <w:p w:rsidR="0066043C" w:rsidRDefault="00AF607A">
      <w:pPr>
        <w:spacing w:line="360" w:lineRule="auto"/>
        <w:ind w:firstLine="709"/>
        <w:jc w:val="both"/>
        <w:rPr>
          <w:sz w:val="28"/>
          <w:szCs w:val="28"/>
        </w:rPr>
      </w:pPr>
      <w:r>
        <w:rPr>
          <w:sz w:val="28"/>
          <w:szCs w:val="28"/>
        </w:rPr>
        <w:t>Известно, сколь большое значение не только для научно-исследовательской, но и для практической деятельности человека имеют разработка и корректное использование понятийно-терминологического аппарата. Касается это в немалой степени и деятельности правоохранительных органов.</w:t>
      </w:r>
    </w:p>
    <w:p w:rsidR="0066043C" w:rsidRDefault="00AF607A">
      <w:pPr>
        <w:spacing w:line="360" w:lineRule="auto"/>
        <w:ind w:firstLine="709"/>
        <w:jc w:val="both"/>
        <w:rPr>
          <w:sz w:val="28"/>
          <w:szCs w:val="28"/>
        </w:rPr>
      </w:pPr>
      <w:r>
        <w:rPr>
          <w:sz w:val="28"/>
          <w:szCs w:val="28"/>
        </w:rPr>
        <w:t>В этой связи не удивителен тот факт, что распоряжением Правительства Российской Федерации от 21 ноября 2000 г. N 1643-р "О плане мероприятий по реализации Программы государств - участников СНГ по борьбе с международным терроризмом и иными проявлениями экстремизма на период до 2003 года" была предусмотрена подготовка единого для правоохранительных органов стран СНГ Словаря основных терминов и понятий в сфере борьбы с международным терроризмом и иными проявлениями экстремизма.</w:t>
      </w:r>
    </w:p>
    <w:p w:rsidR="0066043C" w:rsidRDefault="00AF607A">
      <w:pPr>
        <w:spacing w:line="360" w:lineRule="auto"/>
        <w:ind w:firstLine="709"/>
        <w:jc w:val="both"/>
        <w:rPr>
          <w:sz w:val="28"/>
          <w:szCs w:val="28"/>
        </w:rPr>
      </w:pPr>
      <w:r>
        <w:rPr>
          <w:sz w:val="28"/>
          <w:szCs w:val="28"/>
        </w:rPr>
        <w:t>Подготовленный проект данного словаря был одобрен на заседании Совета руководителей органов безопасности и специальных служб государств - участников СНГ, проходившем 18 - 20 сентября 2002 г. в Кишиневе.</w:t>
      </w:r>
    </w:p>
    <w:p w:rsidR="0066043C" w:rsidRDefault="00AF607A">
      <w:pPr>
        <w:spacing w:line="360" w:lineRule="auto"/>
        <w:ind w:firstLine="709"/>
        <w:jc w:val="both"/>
        <w:rPr>
          <w:sz w:val="28"/>
          <w:szCs w:val="28"/>
        </w:rPr>
      </w:pPr>
      <w:r>
        <w:rPr>
          <w:sz w:val="28"/>
          <w:szCs w:val="28"/>
        </w:rPr>
        <w:t>В этой связи представляется небезынтересным ознакомиться с некоторыми его статьями.</w:t>
      </w:r>
    </w:p>
    <w:p w:rsidR="0066043C" w:rsidRDefault="00AF607A">
      <w:pPr>
        <w:spacing w:line="360" w:lineRule="auto"/>
        <w:ind w:firstLine="709"/>
        <w:jc w:val="both"/>
        <w:rPr>
          <w:sz w:val="28"/>
          <w:szCs w:val="28"/>
        </w:rPr>
      </w:pPr>
      <w:r>
        <w:rPr>
          <w:sz w:val="28"/>
          <w:szCs w:val="28"/>
        </w:rPr>
        <w:t>Акт биологического (бактериологического) терроризма - применение или попытки применения бактериологических культур (бактерий, вирусов, риккетсий, токсинов, грибков и т.д.) для возбуждения эпидемий или эпизоотий в целях оказания давления на органы государственной власти для принятий решений, желательных для террористов.</w:t>
      </w:r>
    </w:p>
    <w:p w:rsidR="0066043C" w:rsidRDefault="00AF607A">
      <w:pPr>
        <w:spacing w:line="360" w:lineRule="auto"/>
        <w:ind w:firstLine="709"/>
        <w:jc w:val="both"/>
        <w:rPr>
          <w:sz w:val="28"/>
          <w:szCs w:val="28"/>
        </w:rPr>
      </w:pPr>
      <w:r>
        <w:rPr>
          <w:sz w:val="28"/>
          <w:szCs w:val="28"/>
        </w:rPr>
        <w:lastRenderedPageBreak/>
        <w:t>Акт терроризма - действия конкретных лиц или группы лиц, создающие угрозу жизни и безопасности людей, их здоровью, причинения значительного материального ущерба в целях принуждения органов власти к принятию решений и совершению действий, желательных для террористов, способные вызвать страх и панику среди широких слоев населения. А.т. криминализирован многочисленными международными договорами (конвенциями), а также национальным уголовно-правовым законодательством.</w:t>
      </w:r>
    </w:p>
    <w:p w:rsidR="0066043C" w:rsidRDefault="00AF607A">
      <w:pPr>
        <w:spacing w:line="360" w:lineRule="auto"/>
        <w:ind w:firstLine="709"/>
        <w:jc w:val="both"/>
        <w:rPr>
          <w:sz w:val="28"/>
          <w:szCs w:val="28"/>
        </w:rPr>
      </w:pPr>
      <w:r>
        <w:rPr>
          <w:sz w:val="28"/>
          <w:szCs w:val="28"/>
        </w:rPr>
        <w:t>Акт террористический - акт терроризма в отношении государственного или политического, общественного деятеля в связи с исполнением им своих обязанностей или политической деятельностью (политическими взглядами), а также в отношении лиц, пользующихся международно-правовой защитой.</w:t>
      </w:r>
    </w:p>
    <w:p w:rsidR="0066043C" w:rsidRDefault="00AF607A">
      <w:pPr>
        <w:spacing w:line="360" w:lineRule="auto"/>
        <w:ind w:firstLine="709"/>
        <w:jc w:val="both"/>
        <w:rPr>
          <w:sz w:val="28"/>
          <w:szCs w:val="28"/>
        </w:rPr>
      </w:pPr>
      <w:r>
        <w:rPr>
          <w:sz w:val="28"/>
          <w:szCs w:val="28"/>
        </w:rPr>
        <w:t>Акт воздушного терроризма - действия по незаконному вмешательству в деятельность гражданской авиации, выражающиеся в противоправном насильственном действии или угрозе такого действия со стороны отдельных лиц или организаций по отношению к воздушному судну, членам экипажа, пассажирам или наземному персоналу, создающий угрозу безопасности полетов, жизни и здоровью людей.</w:t>
      </w:r>
    </w:p>
    <w:p w:rsidR="0066043C" w:rsidRDefault="00AF607A">
      <w:pPr>
        <w:spacing w:line="360" w:lineRule="auto"/>
        <w:ind w:firstLine="709"/>
        <w:jc w:val="both"/>
        <w:rPr>
          <w:sz w:val="28"/>
          <w:szCs w:val="28"/>
        </w:rPr>
      </w:pPr>
      <w:r>
        <w:rPr>
          <w:sz w:val="28"/>
          <w:szCs w:val="28"/>
        </w:rPr>
        <w:t>Акт ядерного терроризма - использование или угроза использования радиоактивных веществ, материалов и ядерных взрывных устройств для нанесения ущерба здоровью людей или разрушения (повреждения) различных материальных объектов, а также попытки захвата или уничтожения ядерных объектов в террористических целях.</w:t>
      </w:r>
    </w:p>
    <w:p w:rsidR="0066043C" w:rsidRDefault="00AF607A">
      <w:pPr>
        <w:spacing w:line="360" w:lineRule="auto"/>
        <w:ind w:firstLine="709"/>
        <w:jc w:val="both"/>
        <w:rPr>
          <w:sz w:val="28"/>
          <w:szCs w:val="28"/>
        </w:rPr>
      </w:pPr>
      <w:r>
        <w:rPr>
          <w:sz w:val="28"/>
          <w:szCs w:val="28"/>
        </w:rPr>
        <w:t>Помимо использования ядерных взрывных устройств возможно также распыление радиоактивных материалов в целях заражения объектов (местности).</w:t>
      </w:r>
    </w:p>
    <w:p w:rsidR="0066043C" w:rsidRDefault="00AF607A">
      <w:pPr>
        <w:spacing w:line="360" w:lineRule="auto"/>
        <w:ind w:firstLine="709"/>
        <w:jc w:val="both"/>
        <w:rPr>
          <w:sz w:val="28"/>
          <w:szCs w:val="28"/>
        </w:rPr>
      </w:pPr>
      <w:r>
        <w:rPr>
          <w:sz w:val="28"/>
          <w:szCs w:val="28"/>
        </w:rPr>
        <w:t xml:space="preserve">Акция антиобщественная - групповые или индивидуальные действия, не образующие состава преступления, но нарушающие принципы и нормы общественного порядка, морали, этики и отражающие отрицательное отношение </w:t>
      </w:r>
      <w:r>
        <w:rPr>
          <w:sz w:val="28"/>
          <w:szCs w:val="28"/>
        </w:rPr>
        <w:lastRenderedPageBreak/>
        <w:t>их участников к обществу. А.а. может выражаться в различных формах нарушения общественного порядка; как правило, является проявлением негативных процессов в отдельных слоях или группах населения. При определенных условиях наносит ущерб интересам безопасности общества, личности и государства.</w:t>
      </w:r>
    </w:p>
    <w:p w:rsidR="0066043C" w:rsidRDefault="00AF607A">
      <w:pPr>
        <w:spacing w:line="360" w:lineRule="auto"/>
        <w:ind w:firstLine="709"/>
        <w:jc w:val="both"/>
        <w:rPr>
          <w:sz w:val="28"/>
          <w:szCs w:val="28"/>
        </w:rPr>
      </w:pPr>
      <w:r>
        <w:rPr>
          <w:sz w:val="28"/>
          <w:szCs w:val="28"/>
        </w:rPr>
        <w:t>Акция террористическая - непосредственное совершение действий противоправного характера в форме взрыва, поджога, применения или угрозы применения взрывных, в том числе ядерных, устройств, радиоактивных, химических, биологических, токсических, отравляющих, сильнодействующих, 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 захват заложников, похищение человека; создание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66043C" w:rsidRDefault="00AF607A">
      <w:pPr>
        <w:spacing w:line="360" w:lineRule="auto"/>
        <w:ind w:firstLine="709"/>
        <w:jc w:val="both"/>
        <w:rPr>
          <w:sz w:val="28"/>
          <w:szCs w:val="28"/>
        </w:rPr>
      </w:pPr>
      <w:r>
        <w:rPr>
          <w:sz w:val="28"/>
          <w:szCs w:val="28"/>
        </w:rPr>
        <w:t>Акция экстремистская - конкретные действия лиц (группы лиц), приверженных к крайним взглядам и методам деятельности, носящие противоправный характер, выражающиеся как в насильственных, так и в ненасильственных действиях по нанесению материального, идейно-политического или морально-нравственного ущерба государству и обществу.</w:t>
      </w:r>
    </w:p>
    <w:p w:rsidR="0066043C" w:rsidRDefault="00AF607A">
      <w:pPr>
        <w:spacing w:line="360" w:lineRule="auto"/>
        <w:ind w:firstLine="709"/>
        <w:jc w:val="both"/>
        <w:rPr>
          <w:sz w:val="28"/>
          <w:szCs w:val="28"/>
        </w:rPr>
      </w:pPr>
      <w:r>
        <w:rPr>
          <w:sz w:val="28"/>
          <w:szCs w:val="28"/>
        </w:rPr>
        <w:t xml:space="preserve">Антитеррористическая защита объектов - комплекс правовых, финансово-экономических, организационных, инженерно-технических, </w:t>
      </w:r>
      <w:r>
        <w:rPr>
          <w:sz w:val="28"/>
          <w:szCs w:val="28"/>
        </w:rPr>
        <w:lastRenderedPageBreak/>
        <w:t>защитных, охранных, режимно-секретных, оперативно-розыскных, контрразведывательных, следственных и иных мероприятий, направленных на выявление и предупреждение подготовки террористических акций, а также на их пресечение.</w:t>
      </w:r>
    </w:p>
    <w:p w:rsidR="0066043C" w:rsidRDefault="00AF607A">
      <w:pPr>
        <w:spacing w:line="360" w:lineRule="auto"/>
        <w:ind w:firstLine="709"/>
        <w:jc w:val="both"/>
        <w:rPr>
          <w:sz w:val="28"/>
          <w:szCs w:val="28"/>
        </w:rPr>
      </w:pPr>
      <w:r>
        <w:rPr>
          <w:sz w:val="28"/>
          <w:szCs w:val="28"/>
        </w:rPr>
        <w:t>Антитеррористическая операция - ряд согласованных оперативно-розыскных мероприятий правоохранительных органов по предупреждению, пресечению и раскрытию совершенной террористической акции, обеспечению безопасности физических лиц, обезвреживанию террористов, а также минимизации последствий террористической акции.</w:t>
      </w:r>
    </w:p>
    <w:p w:rsidR="0066043C" w:rsidRDefault="00AF607A">
      <w:pPr>
        <w:spacing w:line="360" w:lineRule="auto"/>
        <w:ind w:firstLine="709"/>
        <w:jc w:val="both"/>
        <w:rPr>
          <w:sz w:val="28"/>
          <w:szCs w:val="28"/>
        </w:rPr>
      </w:pPr>
      <w:r>
        <w:rPr>
          <w:sz w:val="28"/>
          <w:szCs w:val="28"/>
        </w:rPr>
        <w:t>Безопасность национальная - всеобъемлющая система экономических, политических, военных и других мер по защите жизненно важных интересов личности, общества и государства от внутренних и внешних угроз.</w:t>
      </w:r>
    </w:p>
    <w:p w:rsidR="0066043C" w:rsidRDefault="00AF607A">
      <w:pPr>
        <w:spacing w:line="360" w:lineRule="auto"/>
        <w:ind w:firstLine="709"/>
        <w:jc w:val="both"/>
        <w:rPr>
          <w:sz w:val="28"/>
          <w:szCs w:val="28"/>
        </w:rPr>
      </w:pPr>
      <w:r>
        <w:rPr>
          <w:sz w:val="28"/>
          <w:szCs w:val="28"/>
        </w:rPr>
        <w:t>Беспорядки массовые - противоправные экстремистские действия, направленные на нарушение общественного порядка и общественной безопасности, затрудняющие нормальное функционирование органов власти, сопровождаемые насилием, погромами, поджогами, применением холодного и огнестрельного оружия, взрывчатых веществ, уничтожением имущества, оказанием вооруженного сопротивления представителям властей, призывы к активному неподчинению законным требованиям представителей властей; призывы к массовым беспорядкам, а равно призывы к насилию над гражданами.</w:t>
      </w:r>
    </w:p>
    <w:p w:rsidR="0066043C" w:rsidRDefault="00AF607A">
      <w:pPr>
        <w:spacing w:line="360" w:lineRule="auto"/>
        <w:ind w:firstLine="709"/>
        <w:jc w:val="both"/>
        <w:rPr>
          <w:sz w:val="28"/>
          <w:szCs w:val="28"/>
        </w:rPr>
      </w:pPr>
      <w:r>
        <w:rPr>
          <w:sz w:val="28"/>
          <w:szCs w:val="28"/>
        </w:rPr>
        <w:t>Боевик - в широком смысле слова - участник незаконных вооруженных формирований или террористических организаций; в узком смысле слова - лицо, прошедшее обучение по подготовке проведения диверсионно-террористической деятельности.</w:t>
      </w:r>
    </w:p>
    <w:p w:rsidR="0066043C" w:rsidRDefault="00AF607A">
      <w:pPr>
        <w:spacing w:line="360" w:lineRule="auto"/>
        <w:ind w:firstLine="709"/>
        <w:jc w:val="both"/>
        <w:rPr>
          <w:sz w:val="28"/>
          <w:szCs w:val="28"/>
        </w:rPr>
      </w:pPr>
      <w:r>
        <w:rPr>
          <w:sz w:val="28"/>
          <w:szCs w:val="28"/>
        </w:rPr>
        <w:t xml:space="preserve">Борьба с незаконными вооруженными формированиями - реализация правоохранительными органами (спецслужбами), вооруженными силами и иными государственно-властными субъектами системы организационных, </w:t>
      </w:r>
      <w:r>
        <w:rPr>
          <w:sz w:val="28"/>
          <w:szCs w:val="28"/>
        </w:rPr>
        <w:lastRenderedPageBreak/>
        <w:t>нормативно-правовых, оперативно-розыскных, политических, военных, информационно-пропагандистских и иных мероприятий, направленных на выявление, ликвидацию, пресечение деятельности и расследование деяний, совершенных членами незаконных вооруженных формирований.</w:t>
      </w:r>
    </w:p>
    <w:p w:rsidR="0066043C" w:rsidRDefault="00AF607A">
      <w:pPr>
        <w:spacing w:line="360" w:lineRule="auto"/>
        <w:ind w:firstLine="709"/>
        <w:jc w:val="both"/>
        <w:rPr>
          <w:sz w:val="28"/>
          <w:szCs w:val="28"/>
        </w:rPr>
      </w:pPr>
      <w:r>
        <w:rPr>
          <w:sz w:val="28"/>
          <w:szCs w:val="28"/>
        </w:rPr>
        <w:t>Борьба с терроризмом - совокупность законодательных, организационно-правовых, административных, информационных, воспитательных, войсковых, оперативных и оперативно-боевых и иных мер государства, направленных на возможность осуществления террористических акций, защиту граждан и минимизацию их последствий.</w:t>
      </w:r>
    </w:p>
    <w:p w:rsidR="0066043C" w:rsidRDefault="00AF607A">
      <w:pPr>
        <w:spacing w:line="360" w:lineRule="auto"/>
        <w:ind w:firstLine="709"/>
        <w:jc w:val="both"/>
        <w:rPr>
          <w:sz w:val="28"/>
          <w:szCs w:val="28"/>
        </w:rPr>
      </w:pPr>
      <w:r>
        <w:rPr>
          <w:sz w:val="28"/>
          <w:szCs w:val="28"/>
        </w:rPr>
        <w:t>Ваххабизм - религиозно-политическое течение в суннитском исламе, выступающее за братство и единство всех мусульман, проповедующее идеи "чистого ислама", политического экстремизма и ставящего своей целью борьбу с "неверными" и наведение "исламского порядка".</w:t>
      </w:r>
    </w:p>
    <w:p w:rsidR="0066043C" w:rsidRDefault="00AF607A">
      <w:pPr>
        <w:spacing w:line="360" w:lineRule="auto"/>
        <w:ind w:firstLine="709"/>
        <w:jc w:val="both"/>
        <w:rPr>
          <w:sz w:val="28"/>
          <w:szCs w:val="28"/>
        </w:rPr>
      </w:pPr>
      <w:r>
        <w:rPr>
          <w:sz w:val="28"/>
          <w:szCs w:val="28"/>
        </w:rPr>
        <w:t>Идеология В. используется экстремистами для маскировки своей противоправной деятельности.</w:t>
      </w:r>
    </w:p>
    <w:p w:rsidR="0066043C" w:rsidRDefault="00AF607A">
      <w:pPr>
        <w:spacing w:line="360" w:lineRule="auto"/>
        <w:ind w:firstLine="709"/>
        <w:jc w:val="both"/>
        <w:rPr>
          <w:sz w:val="28"/>
          <w:szCs w:val="28"/>
        </w:rPr>
      </w:pPr>
      <w:r>
        <w:rPr>
          <w:sz w:val="28"/>
          <w:szCs w:val="28"/>
        </w:rPr>
        <w:t>Взаимодействие органов безопасности и специальных служб государств - участников СНГ - согласование по целям, задачам, месту, времени и способам выполнения задач деятельности, направленной на достижение общих целей, соответствующих жизненно важным интересам государств, органы безопасности (специальные службы), которых осуществляют взаимодействие.</w:t>
      </w:r>
    </w:p>
    <w:p w:rsidR="0066043C" w:rsidRDefault="00AF607A">
      <w:pPr>
        <w:spacing w:line="360" w:lineRule="auto"/>
        <w:ind w:firstLine="709"/>
        <w:jc w:val="both"/>
        <w:rPr>
          <w:sz w:val="28"/>
          <w:szCs w:val="28"/>
        </w:rPr>
      </w:pPr>
      <w:r>
        <w:rPr>
          <w:sz w:val="28"/>
          <w:szCs w:val="28"/>
        </w:rPr>
        <w:t>Основными формами взаимодействия являются:</w:t>
      </w:r>
    </w:p>
    <w:p w:rsidR="0066043C" w:rsidRDefault="00AF607A">
      <w:pPr>
        <w:spacing w:line="360" w:lineRule="auto"/>
        <w:ind w:firstLine="709"/>
        <w:jc w:val="both"/>
        <w:rPr>
          <w:sz w:val="28"/>
          <w:szCs w:val="28"/>
        </w:rPr>
      </w:pPr>
      <w:r>
        <w:rPr>
          <w:sz w:val="28"/>
          <w:szCs w:val="28"/>
        </w:rPr>
        <w:t>проведение совместных оперативных и иных мероприятий;</w:t>
      </w:r>
    </w:p>
    <w:p w:rsidR="0066043C" w:rsidRDefault="00AF607A">
      <w:pPr>
        <w:spacing w:line="360" w:lineRule="auto"/>
        <w:ind w:firstLine="709"/>
        <w:jc w:val="both"/>
        <w:rPr>
          <w:sz w:val="28"/>
          <w:szCs w:val="28"/>
        </w:rPr>
      </w:pPr>
      <w:r>
        <w:rPr>
          <w:sz w:val="28"/>
          <w:szCs w:val="28"/>
        </w:rPr>
        <w:t>оказание взаимной правовой и иной помощи и техническое содействие;</w:t>
      </w:r>
    </w:p>
    <w:p w:rsidR="0066043C" w:rsidRDefault="00AF607A">
      <w:pPr>
        <w:spacing w:line="360" w:lineRule="auto"/>
        <w:ind w:firstLine="709"/>
        <w:jc w:val="both"/>
        <w:rPr>
          <w:sz w:val="28"/>
          <w:szCs w:val="28"/>
        </w:rPr>
      </w:pPr>
      <w:r>
        <w:rPr>
          <w:sz w:val="28"/>
          <w:szCs w:val="28"/>
        </w:rPr>
        <w:t>совместная разработка правовых актов, регулирующих функции взаимодействующих сторон;</w:t>
      </w:r>
    </w:p>
    <w:p w:rsidR="0066043C" w:rsidRDefault="00AF607A">
      <w:pPr>
        <w:spacing w:line="360" w:lineRule="auto"/>
        <w:ind w:firstLine="709"/>
        <w:jc w:val="both"/>
        <w:rPr>
          <w:sz w:val="28"/>
          <w:szCs w:val="28"/>
        </w:rPr>
      </w:pPr>
      <w:r>
        <w:rPr>
          <w:sz w:val="28"/>
          <w:szCs w:val="28"/>
        </w:rPr>
        <w:t>совместная работа по предотвращению и устранению причин, способствующих совершению противоправных действий.</w:t>
      </w:r>
    </w:p>
    <w:p w:rsidR="0066043C" w:rsidRDefault="00AF607A">
      <w:pPr>
        <w:spacing w:line="360" w:lineRule="auto"/>
        <w:ind w:firstLine="709"/>
        <w:jc w:val="both"/>
        <w:rPr>
          <w:sz w:val="28"/>
          <w:szCs w:val="28"/>
        </w:rPr>
      </w:pPr>
      <w:r>
        <w:rPr>
          <w:sz w:val="28"/>
          <w:szCs w:val="28"/>
        </w:rPr>
        <w:lastRenderedPageBreak/>
        <w:t>Взрывное (смертоносное) устройство - взрывное или зажигательное оружие или устройство, предназначенное или способное причинить смерть, серьезное увечье или существенный материальный ущерб посредством высвобождения, рассеивания или воздействия токсических химических веществ, биологических агентов или токсинов или же аналогичных веществ либо радиации или радиоактивных материалов.</w:t>
      </w:r>
    </w:p>
    <w:p w:rsidR="0066043C" w:rsidRDefault="00AF607A">
      <w:pPr>
        <w:spacing w:line="360" w:lineRule="auto"/>
        <w:ind w:firstLine="709"/>
        <w:jc w:val="both"/>
        <w:rPr>
          <w:sz w:val="28"/>
          <w:szCs w:val="28"/>
        </w:rPr>
      </w:pPr>
      <w:r>
        <w:rPr>
          <w:sz w:val="28"/>
          <w:szCs w:val="28"/>
        </w:rPr>
        <w:t>Возбуждение национальной, расовой или религиозной вражды - умышленные действия, направленные на пропаганду "неполноценности", унижение национального достоинства представителей некоторых национальностей или последователей конфессий, а также пропаганда "исключительности", "превосходства" представителей других национальностей или религий, равно как и иные действия, влекущие возбуждение национальной, расовой или религиозной вражды, соединенные с насилием, угрозами физической расправы, погромами, поджогами, уничтожением имущества, захватом заложников, насильственным выселением граждан из мест постоянного проживания.</w:t>
      </w:r>
    </w:p>
    <w:p w:rsidR="0066043C" w:rsidRDefault="00AF607A">
      <w:pPr>
        <w:spacing w:line="360" w:lineRule="auto"/>
        <w:ind w:firstLine="709"/>
        <w:jc w:val="both"/>
        <w:rPr>
          <w:sz w:val="28"/>
          <w:szCs w:val="28"/>
        </w:rPr>
      </w:pPr>
      <w:r>
        <w:rPr>
          <w:sz w:val="28"/>
          <w:szCs w:val="28"/>
        </w:rPr>
        <w:t>Вооруженный конфликт немеждународного характера - вооруженный конфликт, происходящий на территории какого-либо государства между его вооруженными силами и антиправительственными вооруженными силами или другими организованными вооруженными группами, которые, находясь под ответственным командованием, осуществляют контроль над частью территории государства. Нередко сопровождается широким применением акций терроризма.</w:t>
      </w:r>
    </w:p>
    <w:p w:rsidR="0066043C" w:rsidRDefault="00AF607A">
      <w:pPr>
        <w:spacing w:line="360" w:lineRule="auto"/>
        <w:ind w:firstLine="709"/>
        <w:jc w:val="both"/>
        <w:rPr>
          <w:sz w:val="28"/>
          <w:szCs w:val="28"/>
        </w:rPr>
      </w:pPr>
      <w:r>
        <w:rPr>
          <w:sz w:val="28"/>
          <w:szCs w:val="28"/>
        </w:rPr>
        <w:t>Государство-спонсор - государство, неоднократно участвовавшее в актах международного терроризма или которое предоставляло поддержку террористам (вооружение, базы, убежище или защиту от наказания; финансировало или обеспечивало их подготовку; снабжало их разведывательными сведениями или оказывало помощь при проведении операций).</w:t>
      </w:r>
    </w:p>
    <w:p w:rsidR="0066043C" w:rsidRDefault="00AF607A">
      <w:pPr>
        <w:spacing w:line="360" w:lineRule="auto"/>
        <w:ind w:firstLine="709"/>
        <w:jc w:val="both"/>
        <w:rPr>
          <w:sz w:val="28"/>
          <w:szCs w:val="28"/>
        </w:rPr>
      </w:pPr>
      <w:r>
        <w:rPr>
          <w:sz w:val="28"/>
          <w:szCs w:val="28"/>
        </w:rPr>
        <w:lastRenderedPageBreak/>
        <w:t>Группа экстремистская - устойчивая неформальная социальная группа, придерживающаяся крайних взглядов и мер в политической деятельности, во взаимоотношениях с другими этносами, социальными группами, политическими партиями и общественными объединениями, использующая насильственные методы с применением или угрозой применения оружия, физической силы, химических и иных средств.</w:t>
      </w:r>
    </w:p>
    <w:p w:rsidR="0066043C" w:rsidRDefault="00AF607A">
      <w:pPr>
        <w:spacing w:line="360" w:lineRule="auto"/>
        <w:ind w:firstLine="709"/>
        <w:jc w:val="both"/>
        <w:rPr>
          <w:sz w:val="28"/>
          <w:szCs w:val="28"/>
        </w:rPr>
      </w:pPr>
      <w:r>
        <w:rPr>
          <w:sz w:val="28"/>
          <w:szCs w:val="28"/>
        </w:rPr>
        <w:t>Деятельное раскаяние - активная помощь правоохранительным органам или специальным службам, в том числе следствию, со стороны лица (лиц), причастного к террористической деятельности. Д.р. в соответствии с национально-государственным законодательством может являться основанием для смягчения наказания или освобождения от уголовной ответственности указанных лиц.</w:t>
      </w:r>
    </w:p>
    <w:p w:rsidR="0066043C" w:rsidRDefault="00AF607A">
      <w:pPr>
        <w:spacing w:line="360" w:lineRule="auto"/>
        <w:ind w:firstLine="709"/>
        <w:jc w:val="both"/>
        <w:rPr>
          <w:sz w:val="28"/>
          <w:szCs w:val="28"/>
        </w:rPr>
      </w:pPr>
      <w:r>
        <w:rPr>
          <w:sz w:val="28"/>
          <w:szCs w:val="28"/>
        </w:rPr>
        <w:t>Деятельность националистическая - разного рода акции групп граждан, нарушающие национально-государственное законодательство под лозунгами "отстаивания прав нации", превосходства какой-либо нации над другими.</w:t>
      </w:r>
    </w:p>
    <w:p w:rsidR="0066043C" w:rsidRDefault="00AF607A">
      <w:pPr>
        <w:spacing w:line="360" w:lineRule="auto"/>
        <w:ind w:firstLine="709"/>
        <w:jc w:val="both"/>
        <w:rPr>
          <w:sz w:val="28"/>
          <w:szCs w:val="28"/>
        </w:rPr>
      </w:pPr>
      <w:r>
        <w:rPr>
          <w:sz w:val="28"/>
          <w:szCs w:val="28"/>
        </w:rPr>
        <w:t>Деятельность террористическая - деятельность, включающая в себя:</w:t>
      </w:r>
    </w:p>
    <w:p w:rsidR="0066043C" w:rsidRDefault="00AF607A">
      <w:pPr>
        <w:spacing w:line="360" w:lineRule="auto"/>
        <w:ind w:firstLine="709"/>
        <w:jc w:val="both"/>
        <w:rPr>
          <w:sz w:val="28"/>
          <w:szCs w:val="28"/>
        </w:rPr>
      </w:pPr>
      <w:r>
        <w:rPr>
          <w:sz w:val="28"/>
          <w:szCs w:val="28"/>
        </w:rPr>
        <w:t>организацию, планирование, подготовку и реализацию террористической акции (акций);</w:t>
      </w:r>
    </w:p>
    <w:p w:rsidR="0066043C" w:rsidRDefault="00AF607A">
      <w:pPr>
        <w:spacing w:line="360" w:lineRule="auto"/>
        <w:ind w:firstLine="709"/>
        <w:jc w:val="both"/>
        <w:rPr>
          <w:sz w:val="28"/>
          <w:szCs w:val="28"/>
        </w:rPr>
      </w:pPr>
      <w:r>
        <w:rPr>
          <w:sz w:val="28"/>
          <w:szCs w:val="28"/>
        </w:rPr>
        <w:t>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p>
    <w:p w:rsidR="0066043C" w:rsidRDefault="00AF607A">
      <w:pPr>
        <w:spacing w:line="360" w:lineRule="auto"/>
        <w:ind w:firstLine="709"/>
        <w:jc w:val="both"/>
        <w:rPr>
          <w:sz w:val="28"/>
          <w:szCs w:val="28"/>
        </w:rPr>
      </w:pPr>
      <w:r>
        <w:rPr>
          <w:sz w:val="28"/>
          <w:szCs w:val="28"/>
        </w:rPr>
        <w:t>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
    <w:p w:rsidR="0066043C" w:rsidRDefault="00AF607A">
      <w:pPr>
        <w:spacing w:line="360" w:lineRule="auto"/>
        <w:ind w:firstLine="709"/>
        <w:jc w:val="both"/>
        <w:rPr>
          <w:sz w:val="28"/>
          <w:szCs w:val="28"/>
        </w:rPr>
      </w:pPr>
      <w:r>
        <w:rPr>
          <w:sz w:val="28"/>
          <w:szCs w:val="28"/>
        </w:rPr>
        <w:t>вербовку, вооружение, обучение и использование террористов;</w:t>
      </w:r>
    </w:p>
    <w:p w:rsidR="0066043C" w:rsidRDefault="00AF607A">
      <w:pPr>
        <w:spacing w:line="360" w:lineRule="auto"/>
        <w:ind w:firstLine="709"/>
        <w:jc w:val="both"/>
        <w:rPr>
          <w:sz w:val="28"/>
          <w:szCs w:val="28"/>
        </w:rPr>
      </w:pPr>
      <w:r>
        <w:rPr>
          <w:sz w:val="28"/>
          <w:szCs w:val="28"/>
        </w:rPr>
        <w:t>финансирование заведомо террористической организации или террористической группы или иное содействие им.</w:t>
      </w:r>
    </w:p>
    <w:p w:rsidR="0066043C" w:rsidRDefault="00AF607A">
      <w:pPr>
        <w:spacing w:line="360" w:lineRule="auto"/>
        <w:ind w:firstLine="709"/>
        <w:jc w:val="both"/>
        <w:rPr>
          <w:sz w:val="28"/>
          <w:szCs w:val="28"/>
        </w:rPr>
      </w:pPr>
      <w:r>
        <w:rPr>
          <w:sz w:val="28"/>
          <w:szCs w:val="28"/>
        </w:rPr>
        <w:lastRenderedPageBreak/>
        <w:t>Движение националистическое - особая форма совместных групповых организационных действий людей, при которых реализация национальных интересов достигается ущемлением интересов других национальностей, объявлением исключительных прав одной, обычно "титульной" нации, отрицанием равенства национальных языков, возведением национального языка в ранг государственного.</w:t>
      </w:r>
    </w:p>
    <w:p w:rsidR="0066043C" w:rsidRDefault="00AF607A">
      <w:pPr>
        <w:spacing w:line="360" w:lineRule="auto"/>
        <w:ind w:firstLine="709"/>
        <w:jc w:val="both"/>
        <w:rPr>
          <w:sz w:val="28"/>
          <w:szCs w:val="28"/>
        </w:rPr>
      </w:pPr>
      <w:r>
        <w:rPr>
          <w:sz w:val="28"/>
          <w:szCs w:val="28"/>
        </w:rPr>
        <w:t>Заговор с целью захвата власти - законодательно признанная противоправная деятельность индивидов и их групп, направленная на приобретение государственной власти в противоречии с конституцией и законодательством страны.</w:t>
      </w:r>
    </w:p>
    <w:p w:rsidR="0066043C" w:rsidRDefault="00AF607A">
      <w:pPr>
        <w:spacing w:line="360" w:lineRule="auto"/>
        <w:ind w:firstLine="709"/>
        <w:jc w:val="both"/>
        <w:rPr>
          <w:sz w:val="28"/>
          <w:szCs w:val="28"/>
        </w:rPr>
      </w:pPr>
      <w:r>
        <w:rPr>
          <w:sz w:val="28"/>
          <w:szCs w:val="28"/>
        </w:rPr>
        <w:t>Задачи антитеррористической деятельности - закрепленная в национально-государственном законодательстве совокупность тактических целей по исключению возможности осуществления акций терроризма.</w:t>
      </w:r>
    </w:p>
    <w:p w:rsidR="0066043C" w:rsidRDefault="00AF607A">
      <w:pPr>
        <w:spacing w:line="360" w:lineRule="auto"/>
        <w:ind w:firstLine="709"/>
        <w:jc w:val="both"/>
        <w:rPr>
          <w:sz w:val="28"/>
          <w:szCs w:val="28"/>
        </w:rPr>
      </w:pPr>
      <w:r>
        <w:rPr>
          <w:sz w:val="28"/>
          <w:szCs w:val="28"/>
        </w:rPr>
        <w:t>Обычно включает задачи выявления, предупреждения, пресечения (подавления) акций терроризма, их расследования и минимизации их последствий.</w:t>
      </w:r>
    </w:p>
    <w:p w:rsidR="0066043C" w:rsidRDefault="00AF607A">
      <w:pPr>
        <w:spacing w:line="360" w:lineRule="auto"/>
        <w:ind w:firstLine="709"/>
        <w:jc w:val="both"/>
        <w:rPr>
          <w:sz w:val="28"/>
          <w:szCs w:val="28"/>
        </w:rPr>
      </w:pPr>
      <w:r>
        <w:rPr>
          <w:sz w:val="28"/>
          <w:szCs w:val="28"/>
        </w:rPr>
        <w:t>Захват воздушного судна - одна из международно-признанных форм террористической деятельности, как правило криминализированная в государственно-национальных законодательствах. Противодействие захватам воздушных судов и сотрудничество государств в этом вопросе предусмотрено рядом международных конвенций.</w:t>
      </w:r>
    </w:p>
    <w:p w:rsidR="0066043C" w:rsidRDefault="00AF607A">
      <w:pPr>
        <w:spacing w:line="360" w:lineRule="auto"/>
        <w:ind w:firstLine="709"/>
        <w:jc w:val="both"/>
        <w:rPr>
          <w:sz w:val="28"/>
          <w:szCs w:val="28"/>
        </w:rPr>
      </w:pPr>
      <w:r>
        <w:rPr>
          <w:sz w:val="28"/>
          <w:szCs w:val="28"/>
        </w:rPr>
        <w:t>Защита конституционного строя - система политических, экономических, организационных, нормативно-правовых и иных мер, направленных на обеспечение безопасности конституционного строя, то есть совокупности социальных, экономических и политико-правовых отношений, устанавливаемых и охраняемых Конституцией и законами государств. Является одним из основных направлений деятельности по обеспечению безопасности государства.</w:t>
      </w:r>
    </w:p>
    <w:p w:rsidR="0066043C" w:rsidRDefault="00AF607A">
      <w:pPr>
        <w:spacing w:line="360" w:lineRule="auto"/>
        <w:ind w:firstLine="709"/>
        <w:jc w:val="both"/>
        <w:rPr>
          <w:sz w:val="28"/>
          <w:szCs w:val="28"/>
        </w:rPr>
      </w:pPr>
      <w:r>
        <w:rPr>
          <w:sz w:val="28"/>
          <w:szCs w:val="28"/>
        </w:rPr>
        <w:lastRenderedPageBreak/>
        <w:t>Защита лиц, оказывающих содействие органам безопасности, - предусмотренный национальным законодательством комплекс мер по обеспечению безопасности лиц, оказывающих помощь органам безопасности, специальным службам, следственным органам, а также членам их семей.</w:t>
      </w:r>
    </w:p>
    <w:p w:rsidR="0066043C" w:rsidRDefault="00AF607A">
      <w:pPr>
        <w:spacing w:line="360" w:lineRule="auto"/>
        <w:ind w:firstLine="709"/>
        <w:jc w:val="both"/>
        <w:rPr>
          <w:sz w:val="28"/>
          <w:szCs w:val="28"/>
        </w:rPr>
      </w:pPr>
      <w:r>
        <w:rPr>
          <w:sz w:val="28"/>
          <w:szCs w:val="28"/>
        </w:rPr>
        <w:t>Может включать изменение внешности, а также установочных данных (с выдачей соответствующих документов) указанных лиц, изменение мест их жительства, обеспечение их физической охраны и другие предусмотренные законом меры.</w:t>
      </w:r>
    </w:p>
    <w:p w:rsidR="0066043C" w:rsidRDefault="00AF607A">
      <w:pPr>
        <w:spacing w:line="360" w:lineRule="auto"/>
        <w:ind w:firstLine="709"/>
        <w:jc w:val="both"/>
        <w:rPr>
          <w:sz w:val="28"/>
          <w:szCs w:val="28"/>
        </w:rPr>
      </w:pPr>
      <w:r>
        <w:rPr>
          <w:sz w:val="28"/>
          <w:szCs w:val="28"/>
        </w:rPr>
        <w:t>Изменение конституционного строя насильственное - деятельность групп лиц, официально зарегистрированных либо не зарегистрированных общественных объединений, с целью изменения законодательно установленного порядка формирования и деятельности органов государственной власти, в том числе и с использованием противоправных, уголовно наказуемых в национально-государственном законодательстве мер и средств.</w:t>
      </w:r>
    </w:p>
    <w:p w:rsidR="0066043C" w:rsidRDefault="00AF607A">
      <w:pPr>
        <w:spacing w:line="360" w:lineRule="auto"/>
        <w:ind w:firstLine="709"/>
        <w:jc w:val="both"/>
        <w:rPr>
          <w:sz w:val="28"/>
          <w:szCs w:val="28"/>
        </w:rPr>
      </w:pPr>
      <w:r>
        <w:rPr>
          <w:sz w:val="28"/>
          <w:szCs w:val="28"/>
        </w:rPr>
        <w:t>Инспирация - деятельность спецслужб иностранных государств, иностранных организаций, в том числе экстремистских и террористических, а также групп и организаций на территории страны проживания, по стимулированию деятельности в государстве легальных, полулегальных и нелегальных групп граждан и организаций, а также процессов антиобщественного характера в целях насильственного захвата власти или насильственного изменения конституционного строя. Канал незаконного оружейного бизнеса - совокупность приемов и способов, связывающих отдельные этапы незаконного оборота оружия, боеприпасов и взрывчатых веществ (производство, торговля,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на территорию страны или вывоз из нее).</w:t>
      </w:r>
    </w:p>
    <w:p w:rsidR="0066043C" w:rsidRDefault="00AF607A">
      <w:pPr>
        <w:spacing w:line="360" w:lineRule="auto"/>
        <w:ind w:firstLine="709"/>
        <w:jc w:val="both"/>
        <w:rPr>
          <w:sz w:val="28"/>
          <w:szCs w:val="28"/>
        </w:rPr>
      </w:pPr>
      <w:r>
        <w:rPr>
          <w:sz w:val="28"/>
          <w:szCs w:val="28"/>
        </w:rPr>
        <w:lastRenderedPageBreak/>
        <w:t>Канал незаконной транспортировки наркотических средств (наркотрафик) - совокупность маршрута перемещения, используемых транспортных средств, способов сокрытия наркотических средств, в том числе при пересечении государственных и таможенных границ, а также лиц, принимающих непосредственное участие в незаконной транспортировке, в контрнаблюдении за ее процессом и оказывающих содействие в подготовке, проверке, использовании.</w:t>
      </w:r>
    </w:p>
    <w:p w:rsidR="0066043C" w:rsidRDefault="00AF607A">
      <w:pPr>
        <w:spacing w:line="360" w:lineRule="auto"/>
        <w:ind w:firstLine="709"/>
        <w:jc w:val="both"/>
        <w:rPr>
          <w:sz w:val="28"/>
          <w:szCs w:val="28"/>
        </w:rPr>
      </w:pPr>
      <w:r>
        <w:rPr>
          <w:sz w:val="28"/>
          <w:szCs w:val="28"/>
        </w:rPr>
        <w:t>"Кибертерроризм" - термин, появившийся в последние годы для обозначения некоторых преступных действий, связанных с использованием или угрозами использования локальных и глобальных компьютерных сетей, в том числе сети Интернет. Может включать в себя как распространение в сетях разного рода экстремистских призывов, угроз и требований определенных действий от органов власти, так и "взлом" (несанкционированное проникновение) в электронные базы данных государственных органов с целью их хищения, уничтожения или вывода из строя в целях нарушения нормального режима функционирования государственного управления.</w:t>
      </w:r>
    </w:p>
    <w:p w:rsidR="0066043C" w:rsidRDefault="00AF607A">
      <w:pPr>
        <w:spacing w:line="360" w:lineRule="auto"/>
        <w:ind w:firstLine="709"/>
        <w:jc w:val="both"/>
        <w:rPr>
          <w:sz w:val="28"/>
          <w:szCs w:val="28"/>
        </w:rPr>
      </w:pPr>
      <w:r>
        <w:rPr>
          <w:sz w:val="28"/>
          <w:szCs w:val="28"/>
        </w:rPr>
        <w:t>Конфликт межнациональный (межэтнический) - обострение отношений между представителями различных национальностей и этносов на почве объективного или мнимого ущемления законных прав представителей какой-либо национальности. К.м. может явиться причиной возникновения массовых беспорядков, иной экстремистской и террористической деятельности.</w:t>
      </w:r>
    </w:p>
    <w:p w:rsidR="0066043C" w:rsidRDefault="00AF607A">
      <w:pPr>
        <w:spacing w:line="360" w:lineRule="auto"/>
        <w:ind w:firstLine="709"/>
        <w:jc w:val="both"/>
        <w:rPr>
          <w:sz w:val="28"/>
          <w:szCs w:val="28"/>
        </w:rPr>
      </w:pPr>
      <w:r>
        <w:rPr>
          <w:sz w:val="28"/>
          <w:szCs w:val="28"/>
        </w:rPr>
        <w:t>Значительную роль в разрешении и предотвращении возникновения К.м. играют разъяснительная, воспитательная, просветительская, правоприменительная и иная деятельность государственных органов, в том числе правоохранительных, а также общественных объединений граждан.</w:t>
      </w:r>
    </w:p>
    <w:p w:rsidR="0066043C" w:rsidRDefault="00AF607A">
      <w:pPr>
        <w:spacing w:line="360" w:lineRule="auto"/>
        <w:ind w:firstLine="709"/>
        <w:jc w:val="both"/>
        <w:rPr>
          <w:sz w:val="28"/>
          <w:szCs w:val="28"/>
        </w:rPr>
      </w:pPr>
      <w:r>
        <w:rPr>
          <w:sz w:val="28"/>
          <w:szCs w:val="28"/>
        </w:rPr>
        <w:t>Конфликт межрелигиозный - обострение отношений между последователями различных религиозных вероучений (конфессий) на почве объективного или мнимого ущемления законных прав верующих.</w:t>
      </w:r>
    </w:p>
    <w:p w:rsidR="0066043C" w:rsidRDefault="00AF607A">
      <w:pPr>
        <w:spacing w:line="360" w:lineRule="auto"/>
        <w:ind w:firstLine="709"/>
        <w:jc w:val="both"/>
        <w:rPr>
          <w:sz w:val="28"/>
          <w:szCs w:val="28"/>
        </w:rPr>
      </w:pPr>
      <w:r>
        <w:rPr>
          <w:sz w:val="28"/>
          <w:szCs w:val="28"/>
        </w:rPr>
        <w:lastRenderedPageBreak/>
        <w:t>В настоящее время является одной из наиболее распространенных в мире идеологических основ террористической и экстремистской деятельности. Резкое обострение К.м. может также явиться причиной возникновения массовых беспорядков, иной экстремистской и террористической деятельности.</w:t>
      </w:r>
    </w:p>
    <w:p w:rsidR="0066043C" w:rsidRDefault="00AF607A">
      <w:pPr>
        <w:spacing w:line="360" w:lineRule="auto"/>
        <w:ind w:firstLine="709"/>
        <w:jc w:val="both"/>
        <w:rPr>
          <w:sz w:val="28"/>
          <w:szCs w:val="28"/>
        </w:rPr>
      </w:pPr>
      <w:r>
        <w:rPr>
          <w:sz w:val="28"/>
          <w:szCs w:val="28"/>
        </w:rPr>
        <w:t>Нередко источником К.м. являются новые так называемые нетрадиционные вероучения, возникшие в XX в., в том числе тоталитарные секты, жестко контролирующие и регламентирующие поведение своих адептов и оказывающие на них идеологическое и психологическое воздействие.</w:t>
      </w:r>
    </w:p>
    <w:p w:rsidR="0066043C" w:rsidRDefault="00AF607A">
      <w:pPr>
        <w:spacing w:line="360" w:lineRule="auto"/>
        <w:ind w:firstLine="709"/>
        <w:jc w:val="both"/>
        <w:rPr>
          <w:sz w:val="28"/>
          <w:szCs w:val="28"/>
        </w:rPr>
      </w:pPr>
      <w:r>
        <w:rPr>
          <w:sz w:val="28"/>
          <w:szCs w:val="28"/>
        </w:rPr>
        <w:t>Так же как и в предотвращении конфликтов межнациональных, важное место занимают разъяснительная, воспитательная, просветительская, правоприменительная и иная деятельность государственных органов, в том числе правоохранительных, а также общественных объединений граждан.</w:t>
      </w:r>
    </w:p>
    <w:p w:rsidR="0066043C" w:rsidRDefault="00AF607A">
      <w:pPr>
        <w:spacing w:line="360" w:lineRule="auto"/>
        <w:ind w:firstLine="709"/>
        <w:jc w:val="both"/>
        <w:rPr>
          <w:sz w:val="28"/>
          <w:szCs w:val="28"/>
        </w:rPr>
      </w:pPr>
      <w:r>
        <w:rPr>
          <w:sz w:val="28"/>
          <w:szCs w:val="28"/>
        </w:rPr>
        <w:t>Локализация массовых беспорядков - начальная стадия открытого пресечения массовых беспорядков. Осуществляется посредством ограничения действий бесчинствующей толпы, недопущением ее выхода за пределы занятой территории.</w:t>
      </w:r>
    </w:p>
    <w:p w:rsidR="0066043C" w:rsidRDefault="0066043C">
      <w:pPr>
        <w:spacing w:line="360" w:lineRule="auto"/>
        <w:ind w:firstLine="709"/>
        <w:jc w:val="both"/>
        <w:rPr>
          <w:sz w:val="28"/>
          <w:szCs w:val="28"/>
        </w:rPr>
      </w:pPr>
    </w:p>
    <w:p w:rsidR="0066043C" w:rsidRDefault="00AF607A">
      <w:pPr>
        <w:pStyle w:val="1"/>
        <w:spacing w:line="360" w:lineRule="auto"/>
        <w:ind w:firstLine="709"/>
        <w:jc w:val="both"/>
        <w:rPr>
          <w:b/>
          <w:bCs/>
          <w:kern w:val="36"/>
          <w:sz w:val="28"/>
          <w:szCs w:val="28"/>
        </w:rPr>
      </w:pPr>
      <w:r>
        <w:rPr>
          <w:b/>
          <w:bCs/>
          <w:kern w:val="36"/>
          <w:sz w:val="28"/>
          <w:szCs w:val="28"/>
        </w:rPr>
        <w:t>1.2 Понятие экстремизма и терроризма. Классификация экстремизма и терроризма</w:t>
      </w:r>
    </w:p>
    <w:p w:rsidR="0066043C" w:rsidRDefault="0066043C">
      <w:pPr>
        <w:keepNext/>
        <w:spacing w:line="360" w:lineRule="auto"/>
        <w:ind w:firstLine="709"/>
        <w:jc w:val="both"/>
        <w:rPr>
          <w:b/>
          <w:bCs/>
          <w:sz w:val="28"/>
          <w:szCs w:val="28"/>
        </w:rPr>
      </w:pPr>
    </w:p>
    <w:p w:rsidR="0066043C" w:rsidRDefault="00AF607A">
      <w:pPr>
        <w:spacing w:line="360" w:lineRule="auto"/>
        <w:ind w:firstLine="709"/>
        <w:jc w:val="both"/>
        <w:rPr>
          <w:sz w:val="28"/>
          <w:szCs w:val="28"/>
        </w:rPr>
      </w:pPr>
      <w:r>
        <w:rPr>
          <w:sz w:val="28"/>
          <w:szCs w:val="28"/>
        </w:rPr>
        <w:t xml:space="preserve">Терроризм как глобальная угроза современности - весьма разностороннее явление, а сам термин в повседневной жизни употребляется для описания различного рода противоправных действий и может нести в себе разнообразную смысловую нагрузку. Поэтому в настоящее время существует лишь масса рабочих формулировок, выработанных исследователями-теоретиками, и автор может проследить попытки создания емкого по содержанию определения, полностью отражающего действительность терроризма как общеугрожающего </w:t>
      </w:r>
      <w:r>
        <w:rPr>
          <w:sz w:val="28"/>
          <w:szCs w:val="28"/>
        </w:rPr>
        <w:lastRenderedPageBreak/>
        <w:t>явления.</w:t>
      </w:r>
    </w:p>
    <w:p w:rsidR="0066043C" w:rsidRDefault="00AF607A">
      <w:pPr>
        <w:spacing w:line="360" w:lineRule="auto"/>
        <w:ind w:firstLine="709"/>
        <w:jc w:val="both"/>
        <w:rPr>
          <w:sz w:val="28"/>
          <w:szCs w:val="28"/>
        </w:rPr>
      </w:pPr>
      <w:r>
        <w:rPr>
          <w:sz w:val="28"/>
          <w:szCs w:val="28"/>
        </w:rPr>
        <w:t xml:space="preserve">Слово "террор" пришло из латинского языка (terror - страх, ужас). Аналогичное значение имеют слова: terror (анг.), terreur (фр.). Существует также выражение "террористический акт" (acte de terreur). В. Маллисон и С. Маллисон дают такое определение: "Террор есть систематическое использование крайнего насилия и угрозы насилием для достижения публичных или политических целей". Они отмечают использование террора при решении политических задач. В книге "Международный терроризм и всемирная безопасность" терроризм трактуется более широко и неопределенно: угроза насилием, индивидуальные акты насилия или кампании насилия, ставящие целью в первую очередь постепенно внушить страх - терроризировать. </w:t>
      </w:r>
    </w:p>
    <w:p w:rsidR="0066043C" w:rsidRDefault="00AF607A">
      <w:pPr>
        <w:spacing w:line="360" w:lineRule="auto"/>
        <w:ind w:firstLine="709"/>
        <w:jc w:val="both"/>
        <w:rPr>
          <w:sz w:val="28"/>
          <w:szCs w:val="28"/>
        </w:rPr>
      </w:pPr>
      <w:r>
        <w:rPr>
          <w:sz w:val="28"/>
          <w:szCs w:val="28"/>
        </w:rPr>
        <w:t>Террор также олицетворяет собой акции массового физического, психологического или идеологического насилия, осуществляемого общественно-политическими структурами, которые обладают неограниченной властью над находящимися в их сфере деятельности социальным контингентом, в целях склонения масс к определенному поведению.</w:t>
      </w:r>
    </w:p>
    <w:p w:rsidR="0066043C" w:rsidRDefault="00AF607A">
      <w:pPr>
        <w:spacing w:line="360" w:lineRule="auto"/>
        <w:ind w:firstLine="709"/>
        <w:jc w:val="both"/>
        <w:rPr>
          <w:sz w:val="28"/>
          <w:szCs w:val="28"/>
        </w:rPr>
      </w:pPr>
      <w:r>
        <w:rPr>
          <w:sz w:val="28"/>
          <w:szCs w:val="28"/>
        </w:rPr>
        <w:t>Необходимо подчеркнуть различие между понятиями "террор" и "терроризм". От террора терроризм отличается следующим:</w:t>
      </w:r>
    </w:p>
    <w:p w:rsidR="0066043C" w:rsidRDefault="00AF607A">
      <w:pPr>
        <w:spacing w:line="360" w:lineRule="auto"/>
        <w:ind w:firstLine="709"/>
        <w:jc w:val="both"/>
        <w:rPr>
          <w:sz w:val="28"/>
          <w:szCs w:val="28"/>
        </w:rPr>
      </w:pPr>
      <w:r>
        <w:rPr>
          <w:sz w:val="28"/>
          <w:szCs w:val="28"/>
        </w:rPr>
        <w:t>Во-первых, терроризм - это одноразово совершаемый акт либо серия подобных актов, имеющих не тотальный, массовый, а, напротив, локальный характер.</w:t>
      </w:r>
    </w:p>
    <w:p w:rsidR="0066043C" w:rsidRDefault="00AF607A">
      <w:pPr>
        <w:spacing w:line="360" w:lineRule="auto"/>
        <w:ind w:firstLine="709"/>
        <w:jc w:val="both"/>
        <w:rPr>
          <w:sz w:val="28"/>
          <w:szCs w:val="28"/>
        </w:rPr>
      </w:pPr>
      <w:r>
        <w:rPr>
          <w:sz w:val="28"/>
          <w:szCs w:val="28"/>
        </w:rPr>
        <w:t>Во-вторых, субъекты терроризма не то что безграничной, а и вообще никакой официально установленной властью над контингентом той местности, где разворачиваются их действия, не располагают.</w:t>
      </w:r>
    </w:p>
    <w:p w:rsidR="0066043C" w:rsidRDefault="00AF607A">
      <w:pPr>
        <w:spacing w:line="360" w:lineRule="auto"/>
        <w:ind w:firstLine="709"/>
        <w:jc w:val="both"/>
        <w:rPr>
          <w:sz w:val="28"/>
          <w:szCs w:val="28"/>
        </w:rPr>
      </w:pPr>
      <w:r>
        <w:rPr>
          <w:sz w:val="28"/>
          <w:szCs w:val="28"/>
        </w:rPr>
        <w:t xml:space="preserve">В-третьих, если террор - социально-политический фактор действительности, то терроризм - явление уголовно-правового свойства, и его насилие с целью понуждения к каким-либо действиям на фоне созданного </w:t>
      </w:r>
      <w:r>
        <w:rPr>
          <w:sz w:val="28"/>
          <w:szCs w:val="28"/>
        </w:rPr>
        <w:lastRenderedPageBreak/>
        <w:t>состояния страха имеет не всеобщее, а местное значение. Террор и терроризм - это разноуровневые явления в иерархии общественных событий по своей сущности и по значимости тех последствий для общества, которые они могут причинить.</w:t>
      </w:r>
    </w:p>
    <w:p w:rsidR="0066043C" w:rsidRDefault="00AF607A">
      <w:pPr>
        <w:spacing w:line="360" w:lineRule="auto"/>
        <w:ind w:firstLine="709"/>
        <w:jc w:val="both"/>
        <w:rPr>
          <w:sz w:val="28"/>
          <w:szCs w:val="28"/>
        </w:rPr>
      </w:pPr>
      <w:r>
        <w:rPr>
          <w:sz w:val="28"/>
          <w:szCs w:val="28"/>
        </w:rPr>
        <w:t>Понимание экстремизма меняется в зависимости от политической ситуации, характера политических сил, политического режима. При советской власти в энциклопедиях говорилось «Экстремизм - термин, обычно применяемый реакционерами и реформистами по отношению к революционным деятелям». Туманно, но так было.</w:t>
      </w:r>
    </w:p>
    <w:p w:rsidR="0066043C" w:rsidRDefault="00AF607A">
      <w:pPr>
        <w:spacing w:line="360" w:lineRule="auto"/>
        <w:ind w:firstLine="709"/>
        <w:jc w:val="both"/>
        <w:rPr>
          <w:sz w:val="28"/>
          <w:szCs w:val="28"/>
        </w:rPr>
      </w:pPr>
      <w:r>
        <w:rPr>
          <w:sz w:val="28"/>
          <w:szCs w:val="28"/>
        </w:rPr>
        <w:t>Волна национализма и экстремизма инспирируется извне, она стала серьезной угрозой для национальной целостности России. Экстремизм - это, в том числе, идеология терроризма. Экстремистская идеология - искусство очень высокого класса, а терроризм - инструмент исполнения, реализации задач.</w:t>
      </w:r>
    </w:p>
    <w:p w:rsidR="0066043C" w:rsidRDefault="00AF607A">
      <w:pPr>
        <w:spacing w:line="360" w:lineRule="auto"/>
        <w:ind w:firstLine="709"/>
        <w:jc w:val="both"/>
        <w:rPr>
          <w:sz w:val="28"/>
          <w:szCs w:val="28"/>
        </w:rPr>
      </w:pPr>
      <w:r>
        <w:rPr>
          <w:sz w:val="28"/>
          <w:szCs w:val="28"/>
        </w:rPr>
        <w:t>События на Манежной площади в Москве дали вспышку экстремизма на почве межнациональных отношений. К счастью, в Перми она не вылилась в беспорядки. Никто не внял призывам выйти на площадь у Центрального рынка для проведения акции протеста. Национальный вопрос всегда был тонким, при его решении легко впасть из крайности в крайность.</w:t>
      </w:r>
    </w:p>
    <w:p w:rsidR="0066043C" w:rsidRDefault="00AF607A">
      <w:pPr>
        <w:spacing w:line="360" w:lineRule="auto"/>
        <w:ind w:firstLine="709"/>
        <w:jc w:val="both"/>
        <w:rPr>
          <w:sz w:val="28"/>
          <w:szCs w:val="28"/>
        </w:rPr>
      </w:pPr>
      <w:r>
        <w:rPr>
          <w:sz w:val="28"/>
          <w:szCs w:val="28"/>
        </w:rPr>
        <w:t>Кроме национального экстремизма серьезную угрозу представляет и молодежный. Специалисты выделяют группировки с общеуголовной, псевдокультурной и политической направленностью хулиганских проявлений. Сюда же можно отнести спортивных фанатов (в том числе и спортивных хулиганов), клубную молодежь (клаберов), мажоров, рейверов. Спортивные фанаты имеют более сложную иерархию, их неотъемлемой чертой является агрессивность.</w:t>
      </w:r>
    </w:p>
    <w:p w:rsidR="0066043C" w:rsidRDefault="00AF607A">
      <w:pPr>
        <w:spacing w:line="360" w:lineRule="auto"/>
        <w:ind w:firstLine="709"/>
        <w:jc w:val="both"/>
        <w:rPr>
          <w:sz w:val="28"/>
          <w:szCs w:val="28"/>
        </w:rPr>
      </w:pPr>
      <w:r>
        <w:rPr>
          <w:sz w:val="28"/>
          <w:szCs w:val="28"/>
        </w:rPr>
        <w:t xml:space="preserve">В этой среде встречаются озлобленные, ни во что не верящие молодые люди - «горючий материал» для экстремистов и националистов всех мастей. </w:t>
      </w:r>
      <w:r>
        <w:rPr>
          <w:sz w:val="28"/>
          <w:szCs w:val="28"/>
        </w:rPr>
        <w:lastRenderedPageBreak/>
        <w:t>Молодежные экстремистские настроения в основном концентрируются в крупных городах. Основными очагами молодежного насилия являются две столицы, но к ним присоединились группировки в Волгограде, Самаре, Ростове, Подмосковье, в значительно меньших масштабах в Рязани.</w:t>
      </w:r>
    </w:p>
    <w:p w:rsidR="0066043C" w:rsidRDefault="00AF607A">
      <w:pPr>
        <w:spacing w:line="360" w:lineRule="auto"/>
        <w:ind w:firstLine="709"/>
        <w:jc w:val="both"/>
        <w:rPr>
          <w:sz w:val="28"/>
          <w:szCs w:val="28"/>
        </w:rPr>
      </w:pPr>
      <w:r>
        <w:rPr>
          <w:sz w:val="28"/>
          <w:szCs w:val="28"/>
        </w:rPr>
        <w:t>А это - уже не просто «звоночек», а удар в набат. Экстремизм реально становится угрозой для государства. А значит, и для всех нас.</w:t>
      </w:r>
    </w:p>
    <w:p w:rsidR="0066043C" w:rsidRDefault="00AF607A">
      <w:pPr>
        <w:spacing w:line="360" w:lineRule="auto"/>
        <w:ind w:firstLine="709"/>
        <w:jc w:val="both"/>
        <w:rPr>
          <w:sz w:val="28"/>
          <w:szCs w:val="28"/>
        </w:rPr>
      </w:pPr>
      <w:r>
        <w:rPr>
          <w:sz w:val="28"/>
          <w:szCs w:val="28"/>
        </w:rPr>
        <w:t>Одним из основных и важнейших направлений противодействия экстремизму в Российской Федерации является его профилактика, т. е. предупредительная работа по противодействию экстремистским проявлениям. Согласно ст. 2 Федерального закона от 25 июля 2002 г. № 114-ФЗ «О противодействии экстремистской деятельности»2, принцип приоритета мер, направленных на ее предупреждение, является одним из основных принципов противодействия экстремистской деятельности. В соответствии со ст. 3 названного закона основными направлениями противодействия являются:</w:t>
      </w:r>
    </w:p>
    <w:p w:rsidR="0066043C" w:rsidRDefault="00AF607A">
      <w:pPr>
        <w:spacing w:line="360" w:lineRule="auto"/>
        <w:ind w:firstLine="709"/>
        <w:jc w:val="both"/>
        <w:rPr>
          <w:sz w:val="28"/>
          <w:szCs w:val="28"/>
        </w:rPr>
      </w:pPr>
      <w:r>
        <w:rPr>
          <w:sz w:val="28"/>
          <w:szCs w:val="28"/>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ее осуществлению;</w:t>
      </w:r>
    </w:p>
    <w:p w:rsidR="0066043C" w:rsidRDefault="00AF607A">
      <w:pPr>
        <w:spacing w:line="360" w:lineRule="auto"/>
        <w:ind w:firstLine="709"/>
        <w:jc w:val="both"/>
        <w:rPr>
          <w:sz w:val="28"/>
          <w:szCs w:val="28"/>
        </w:rPr>
      </w:pPr>
      <w:r>
        <w:rPr>
          <w:sz w:val="28"/>
          <w:szCs w:val="28"/>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6043C" w:rsidRDefault="00AF607A">
      <w:pPr>
        <w:spacing w:line="360" w:lineRule="auto"/>
        <w:ind w:firstLine="709"/>
        <w:jc w:val="both"/>
        <w:rPr>
          <w:sz w:val="28"/>
          <w:szCs w:val="28"/>
        </w:rPr>
      </w:pPr>
      <w:r>
        <w:rPr>
          <w:sz w:val="28"/>
          <w:szCs w:val="28"/>
        </w:rPr>
        <w:t>Отсутствие в настоящее время необходимой профилактики в сфере экстремистской преступности является одной из основных причин безудержного роста экстремизма и национализма в Российской Федерации. Так, в течение 2010 г. правоохранительными органами Челябинской области возбуждено 12 уголовных дел по фактам разжигания межнациональной и социальной вражды среди местного населения.</w:t>
      </w:r>
    </w:p>
    <w:p w:rsidR="0066043C" w:rsidRDefault="00AF607A">
      <w:pPr>
        <w:spacing w:line="360" w:lineRule="auto"/>
        <w:ind w:firstLine="709"/>
        <w:jc w:val="both"/>
        <w:rPr>
          <w:sz w:val="28"/>
          <w:szCs w:val="28"/>
        </w:rPr>
      </w:pPr>
      <w:r>
        <w:rPr>
          <w:sz w:val="28"/>
          <w:szCs w:val="28"/>
        </w:rPr>
        <w:t xml:space="preserve">Существенным условием, которое могло бы препятствовать росту экстремизма и способствовать более успешной борьбе с ним, является </w:t>
      </w:r>
      <w:r>
        <w:rPr>
          <w:sz w:val="28"/>
          <w:szCs w:val="28"/>
        </w:rPr>
        <w:lastRenderedPageBreak/>
        <w:t>совершенствование нормативно-правовой и научно-методологической базы. «На реализацию комплекса мер в сфере профилактики экстремизма из южноуральской казны в предстоящие три года направят 211 млн рублей», - озвучил первый вице-губернатор Олег Грачев на совещании УрФО. Предполагается, что в течение 2011-2013 гг. в Челябинской области будет проведена масштабная работа по совершенствованию нормативно-правовой базы, поддержке инициатив общественных и религиозных организаций. Особое внимание будет уделено работе с молодежью, формированию уважительного отношения к военнослужащим Вооруженных сил, органов ФСБ и МВД. Кроме того, по инициативе общественности в Челябинске проводится акция «Экстремизму - нет», а в декабре 2010 г. состоялась Всероссийская конференция «Духовные аспекты национальной безопасности России».</w:t>
      </w:r>
    </w:p>
    <w:p w:rsidR="0066043C" w:rsidRDefault="00AF607A">
      <w:pPr>
        <w:spacing w:line="360" w:lineRule="auto"/>
        <w:ind w:firstLine="709"/>
        <w:jc w:val="both"/>
        <w:rPr>
          <w:sz w:val="28"/>
          <w:szCs w:val="28"/>
        </w:rPr>
      </w:pPr>
      <w:r>
        <w:rPr>
          <w:sz w:val="28"/>
          <w:szCs w:val="28"/>
        </w:rPr>
        <w:t>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14-18 лет. Как отмечает председатель Следственного комитета РФ А. Бастрыкин, большинство преступлений экстремистской направленности совершается несовершеннолетними, «сознание которых отравлено националистической пропагандой».</w:t>
      </w:r>
    </w:p>
    <w:p w:rsidR="0066043C" w:rsidRDefault="00AF607A">
      <w:pPr>
        <w:spacing w:line="360" w:lineRule="auto"/>
        <w:ind w:firstLine="709"/>
        <w:jc w:val="both"/>
        <w:rPr>
          <w:sz w:val="28"/>
          <w:szCs w:val="28"/>
        </w:rPr>
      </w:pPr>
      <w:r>
        <w:rPr>
          <w:sz w:val="28"/>
          <w:szCs w:val="28"/>
        </w:rPr>
        <w:t>Комитеты по образованию, науке и высшей школе также продолжают реализацию комплекса мер по предупреждению и противодействию экстремистским проявлениям среди студентов и учащихся. Так, в органы управления образованием периодически направляются рекомендации для руководителей общеобразовательных учреждений по проведению родительских собраний на тему: «Формирование у учащихся основ толерантного сознания и поведения, воспитание школьников в духе мира и согласия».</w:t>
      </w:r>
    </w:p>
    <w:p w:rsidR="0066043C" w:rsidRDefault="00AF607A">
      <w:pPr>
        <w:spacing w:line="360" w:lineRule="auto"/>
        <w:ind w:firstLine="709"/>
        <w:jc w:val="both"/>
        <w:rPr>
          <w:sz w:val="28"/>
          <w:szCs w:val="28"/>
        </w:rPr>
      </w:pPr>
      <w:r>
        <w:rPr>
          <w:sz w:val="28"/>
          <w:szCs w:val="28"/>
        </w:rPr>
        <w:t xml:space="preserve">Одна из наиболее острых проблем последнего времени - размещение </w:t>
      </w:r>
      <w:r>
        <w:rPr>
          <w:sz w:val="28"/>
          <w:szCs w:val="28"/>
        </w:rPr>
        <w:lastRenderedPageBreak/>
        <w:t>деструктивными организациями, в том числе зарубежными, экстремистских материалов и публикаций в международной сети Интернет. Не секрет, что сейчас Интернет - один из основных источников информации, которым пользуется многонациональное население России, в том числе курсанты, слушатели и студенты. В силу возраста они в наибольшей мере подвержены негативному влиянию деструктивных течений, поэтому именно на них больше всего и рассчитывают экстремистски настроенные лица, организации и объединения.</w:t>
      </w:r>
    </w:p>
    <w:p w:rsidR="0066043C" w:rsidRDefault="00AF607A">
      <w:pPr>
        <w:spacing w:line="360" w:lineRule="auto"/>
        <w:ind w:firstLine="709"/>
        <w:jc w:val="both"/>
        <w:rPr>
          <w:sz w:val="28"/>
          <w:szCs w:val="28"/>
        </w:rPr>
      </w:pPr>
      <w:r>
        <w:rPr>
          <w:sz w:val="28"/>
          <w:szCs w:val="28"/>
        </w:rPr>
        <w:t>Указанные обстоятельства позволяют назвать важнейшей профилактической мерой анализ материалов сети Интернет. Благодаря такому анализу в январе 2011 г. сотрудники Центра по противодействию экстремизму ГУВД Челябинской области выявили группу молодых людей, которые призывали к насилию, массовым хулиганским акциям и планировали нападение на один из рынков Челябинска. Группу возглавлял челябинский студент. Его задержание - в каком-то смысле профилактическая мера, поскольку благодаря ей оказались предотвращены преступления, которые почти наверняка состоялись бы.</w:t>
      </w:r>
    </w:p>
    <w:p w:rsidR="0066043C" w:rsidRDefault="00AF607A">
      <w:pPr>
        <w:spacing w:line="360" w:lineRule="auto"/>
        <w:ind w:firstLine="709"/>
        <w:jc w:val="both"/>
        <w:rPr>
          <w:sz w:val="28"/>
          <w:szCs w:val="28"/>
        </w:rPr>
      </w:pPr>
      <w:r>
        <w:rPr>
          <w:sz w:val="28"/>
          <w:szCs w:val="28"/>
        </w:rPr>
        <w:t>Работа органов прокуратуры по пресечению деятельности подобных сайтов будет малоэффективной без активного содействия специальных подразделений ФСБ России, на которых возложены не только функции по выявлению и пресечению деятельности интернет-сайтов, содержащих информационные материалы противоправного характера, в том числе экстремистские, но и лиц, причастных к публикациям такой информации в сети Интернет.</w:t>
      </w:r>
    </w:p>
    <w:p w:rsidR="0066043C" w:rsidRDefault="00AF607A">
      <w:pPr>
        <w:spacing w:line="360" w:lineRule="auto"/>
        <w:ind w:firstLine="709"/>
        <w:jc w:val="both"/>
        <w:rPr>
          <w:sz w:val="28"/>
          <w:szCs w:val="28"/>
        </w:rPr>
      </w:pPr>
      <w:r>
        <w:rPr>
          <w:sz w:val="28"/>
          <w:szCs w:val="28"/>
        </w:rPr>
        <w:t>Принятие необходимых профилактических мер в значительной степени позволит не допустить формирование у курсантов, слушателей и студентов стойкой направленности на совершение противоправных экстремистских действий. К таким мерам можно отнести:</w:t>
      </w:r>
    </w:p>
    <w:p w:rsidR="0066043C" w:rsidRDefault="00AF607A">
      <w:pPr>
        <w:spacing w:line="360" w:lineRule="auto"/>
        <w:ind w:firstLine="709"/>
        <w:jc w:val="both"/>
        <w:rPr>
          <w:sz w:val="28"/>
          <w:szCs w:val="28"/>
        </w:rPr>
      </w:pPr>
      <w:r>
        <w:rPr>
          <w:sz w:val="28"/>
          <w:szCs w:val="28"/>
        </w:rPr>
        <w:lastRenderedPageBreak/>
        <w:t>организацию и проведение семинаров, фестивалей, конференций по вопросам толерантности;</w:t>
      </w:r>
    </w:p>
    <w:p w:rsidR="0066043C" w:rsidRDefault="00AF607A">
      <w:pPr>
        <w:spacing w:line="360" w:lineRule="auto"/>
        <w:ind w:firstLine="709"/>
        <w:jc w:val="both"/>
        <w:rPr>
          <w:sz w:val="28"/>
          <w:szCs w:val="28"/>
        </w:rPr>
      </w:pPr>
      <w:r>
        <w:rPr>
          <w:sz w:val="28"/>
          <w:szCs w:val="28"/>
        </w:rPr>
        <w:t>введение в учебные планы школ и вузов курсов по изучению культур, обычаев, традиций и религий разных народов России;</w:t>
      </w:r>
    </w:p>
    <w:p w:rsidR="0066043C" w:rsidRDefault="00AF607A">
      <w:pPr>
        <w:spacing w:line="360" w:lineRule="auto"/>
        <w:ind w:firstLine="709"/>
        <w:jc w:val="both"/>
        <w:rPr>
          <w:sz w:val="28"/>
          <w:szCs w:val="28"/>
        </w:rPr>
      </w:pPr>
      <w:r>
        <w:rPr>
          <w:sz w:val="28"/>
          <w:szCs w:val="28"/>
        </w:rPr>
        <w:t>проведение регулярных встреч и бесед представителей МВД, ФСБ, прокуратуры России, отделов образования с курсантами, слушателями и студентами высших профессиональных учебных заведений;</w:t>
      </w:r>
    </w:p>
    <w:p w:rsidR="0066043C" w:rsidRDefault="00AF607A">
      <w:pPr>
        <w:spacing w:line="360" w:lineRule="auto"/>
        <w:ind w:firstLine="709"/>
        <w:jc w:val="both"/>
        <w:rPr>
          <w:sz w:val="28"/>
          <w:szCs w:val="28"/>
        </w:rPr>
      </w:pPr>
      <w:r>
        <w:rPr>
          <w:sz w:val="28"/>
          <w:szCs w:val="28"/>
        </w:rPr>
        <w:t>выступления представителей религиозных объединений в СМИ о фактах, содержащих признаки правонарушений;</w:t>
      </w:r>
    </w:p>
    <w:p w:rsidR="0066043C" w:rsidRDefault="00AF607A">
      <w:pPr>
        <w:spacing w:line="360" w:lineRule="auto"/>
        <w:ind w:firstLine="709"/>
        <w:jc w:val="both"/>
        <w:rPr>
          <w:sz w:val="28"/>
          <w:szCs w:val="28"/>
        </w:rPr>
      </w:pPr>
      <w:r>
        <w:rPr>
          <w:sz w:val="28"/>
          <w:szCs w:val="28"/>
        </w:rPr>
        <w:t>наложение ограничений на доступ к экстремистским сайтам;</w:t>
      </w:r>
    </w:p>
    <w:p w:rsidR="0066043C" w:rsidRDefault="00AF607A">
      <w:pPr>
        <w:spacing w:line="360" w:lineRule="auto"/>
        <w:ind w:firstLine="709"/>
        <w:jc w:val="both"/>
        <w:rPr>
          <w:sz w:val="28"/>
          <w:szCs w:val="28"/>
        </w:rPr>
      </w:pPr>
      <w:r>
        <w:rPr>
          <w:sz w:val="28"/>
          <w:szCs w:val="28"/>
        </w:rPr>
        <w:t>взаимодействие полиции с религиозными объединениями в сфере противодействия религиозному экстремизму как путем непосредственной совместной деятельности, так и путем обмена сведениями.</w:t>
      </w:r>
    </w:p>
    <w:p w:rsidR="0066043C" w:rsidRDefault="00AF607A">
      <w:pPr>
        <w:spacing w:line="360" w:lineRule="auto"/>
        <w:ind w:firstLine="709"/>
        <w:jc w:val="both"/>
        <w:rPr>
          <w:sz w:val="28"/>
          <w:szCs w:val="28"/>
        </w:rPr>
      </w:pPr>
      <w:r>
        <w:rPr>
          <w:sz w:val="28"/>
          <w:szCs w:val="28"/>
        </w:rPr>
        <w:t>Таким образом,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невозможна без проведения целенаправленной работы по профилактике экстремизма среди курсантов, слушателей и студентов, поскольку они больше всего подвержены негативному влиянию деструктивных течений.</w:t>
      </w:r>
    </w:p>
    <w:p w:rsidR="0066043C" w:rsidRDefault="00AF607A">
      <w:pPr>
        <w:spacing w:line="360" w:lineRule="auto"/>
        <w:ind w:firstLine="709"/>
        <w:jc w:val="both"/>
        <w:rPr>
          <w:sz w:val="28"/>
          <w:szCs w:val="28"/>
        </w:rPr>
      </w:pPr>
      <w:r>
        <w:rPr>
          <w:sz w:val="28"/>
          <w:szCs w:val="28"/>
        </w:rPr>
        <w:t xml:space="preserve">В ходе обсуждения проблемы в шестом Комитете Генеральной Ассамблеи ООН в 1976 г. предпринимались попытки дать определение понятия "терроризм". По мнению Р. Арона, акт насилия рассматривается как террористический в том случае, когда его психологический эффект обратно пропорционален его истинным физическим результатам. Э. Арегача определял терроризм как акты, сами по себе являющиеся традиционными формами общеуголовных преступлений, но совершаемые преднамеренно, с целью вызвать панику и беспорядок в организованном обществе, разрушить общественный </w:t>
      </w:r>
      <w:r>
        <w:rPr>
          <w:sz w:val="28"/>
          <w:szCs w:val="28"/>
        </w:rPr>
        <w:lastRenderedPageBreak/>
        <w:t>порядок, парализовать противодействие террору со стороны общественных сил и интенсифицировать беды и страдания общества.</w:t>
      </w:r>
    </w:p>
    <w:p w:rsidR="0066043C" w:rsidRDefault="00AF607A">
      <w:pPr>
        <w:spacing w:line="360" w:lineRule="auto"/>
        <w:ind w:firstLine="709"/>
        <w:jc w:val="both"/>
        <w:rPr>
          <w:sz w:val="28"/>
          <w:szCs w:val="28"/>
        </w:rPr>
      </w:pPr>
      <w:r>
        <w:rPr>
          <w:sz w:val="28"/>
          <w:szCs w:val="28"/>
        </w:rPr>
        <w:t>Терроризм - это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политических целей. Понятием "терроризм" в научной литературе в настоящее время стали обозначать действия оппозиционных организаций, практикующих политические убийства, а понятие "террор" закрепилось за репрессивными действиями государства по отношению к своим гражданам. В этом контексте подразумевается, что терроризм есть осуществление террора.</w:t>
      </w:r>
    </w:p>
    <w:p w:rsidR="0066043C" w:rsidRDefault="00AF607A">
      <w:pPr>
        <w:spacing w:line="360" w:lineRule="auto"/>
        <w:ind w:firstLine="709"/>
        <w:jc w:val="both"/>
        <w:rPr>
          <w:sz w:val="28"/>
          <w:szCs w:val="28"/>
        </w:rPr>
      </w:pPr>
      <w:r>
        <w:rPr>
          <w:sz w:val="28"/>
          <w:szCs w:val="28"/>
        </w:rPr>
        <w:t>Что касается понятия "международный терроризм", "террористический акт международного характера", "государственный терроризм", то пока что не существует их общепризнанной трактовки, в том числе и на международном уровне, хотя многие иностранные авторы делали неоднократные попытки разрешить этот вопрос. Так, в "Трактате по международному уголовному праву" говорится, что терроризм является международным преступлением, которое угрожает человеческому спокойствию и безопасности, оскорбляет всеобщую совесть и наносит ущерб человеческому достоинству.</w:t>
      </w:r>
    </w:p>
    <w:p w:rsidR="0066043C" w:rsidRDefault="00AF607A">
      <w:pPr>
        <w:spacing w:line="360" w:lineRule="auto"/>
        <w:ind w:firstLine="709"/>
        <w:jc w:val="both"/>
        <w:rPr>
          <w:sz w:val="28"/>
          <w:szCs w:val="28"/>
        </w:rPr>
      </w:pPr>
      <w:r>
        <w:rPr>
          <w:sz w:val="28"/>
          <w:szCs w:val="28"/>
        </w:rPr>
        <w:t>Проблема квалификации преступного деяния «международный терроризм» актуальна до сих пор. Казалось бы: уже принято огромное количество нормативно-правовых актов, посвященных борьбе с терроризмом, как международного, так и внутреннего характера, но тем не менее, единообразных принципов юридической квалификации данного деяния не выработано. Данный вопрос носит скорее доктринальный и в какой-то мере философский характер. Но поскольку законодателю и правоприменителю важно, чтобы нормы закона были эффективными, нельзя не обращать внимания на теоретический аспект проблемы.</w:t>
      </w:r>
    </w:p>
    <w:p w:rsidR="0066043C" w:rsidRDefault="00AF607A">
      <w:pPr>
        <w:spacing w:line="360" w:lineRule="auto"/>
        <w:ind w:firstLine="709"/>
        <w:jc w:val="both"/>
        <w:rPr>
          <w:sz w:val="28"/>
          <w:szCs w:val="28"/>
        </w:rPr>
      </w:pPr>
      <w:r>
        <w:rPr>
          <w:sz w:val="28"/>
          <w:szCs w:val="28"/>
        </w:rPr>
        <w:lastRenderedPageBreak/>
        <w:t>Разработка советскими, а позже российскими и зарубежными учеными концепций о понятии, характере и системе международных преступлений содействовала выработке и принятию ряда международных документов, направленных на борьбу с преступлениями против мира, безопасности и сотрудничества между народами: Конвенции «О предупреждении преступления геноцида и наказании за него» 1948 года и Резолюции Генеральной Ассамблеи ООН «Об определении агрессии» 1974 года.</w:t>
      </w:r>
    </w:p>
    <w:p w:rsidR="0066043C" w:rsidRDefault="00AF607A">
      <w:pPr>
        <w:spacing w:line="360" w:lineRule="auto"/>
        <w:ind w:firstLine="709"/>
        <w:jc w:val="both"/>
        <w:rPr>
          <w:sz w:val="28"/>
          <w:szCs w:val="28"/>
        </w:rPr>
      </w:pPr>
      <w:r>
        <w:rPr>
          <w:sz w:val="28"/>
          <w:szCs w:val="28"/>
        </w:rPr>
        <w:t>Несмотря на обилие литературы по проблемам терроризма, международного терроризма, террора, соответствующие понятия пока не имеют, по мнению большинства исследователей, точных и общепринятых определений. К такому выводу приходили западные ученые еще в середине 70-х годов - в начальный период интенсивного изучения вопросов терроризма вообще и международного терроризма в частности. Немногое изменилось во взглядах авторов на этот вопрос и в конце 80 - начале 90-х годов. Так, Т. Арнольд и М. Кеннеди (США) полагают, что многие согласны с тем, что нельзя определить понятие «терроризм».</w:t>
      </w:r>
    </w:p>
    <w:p w:rsidR="0066043C" w:rsidRDefault="00AF607A">
      <w:pPr>
        <w:spacing w:line="360" w:lineRule="auto"/>
        <w:ind w:firstLine="709"/>
        <w:jc w:val="both"/>
        <w:rPr>
          <w:sz w:val="28"/>
          <w:szCs w:val="28"/>
        </w:rPr>
      </w:pPr>
      <w:r>
        <w:rPr>
          <w:sz w:val="28"/>
          <w:szCs w:val="28"/>
        </w:rPr>
        <w:t>Однако, отмечая трудности в определении понятий «терроризм» и «международный терроризм», большинство авторов предпринимали и в 70-е годы, и позже соответствующие попытки. Так, В. Маллисон и С. Маллисон (США) считают, что «террор - это систематическое использование крайнего насилия и угрозы насилием для достижения публичных или политических целей». Существуют трактовки еще более широкие и неопределенные. Например, «терроризм - угроза насилия, индивидуальные акты насилия или кампании насилия, ставящие целью в первую очередь внушить страх».</w:t>
      </w:r>
    </w:p>
    <w:p w:rsidR="0066043C" w:rsidRDefault="00AF607A">
      <w:pPr>
        <w:spacing w:line="360" w:lineRule="auto"/>
        <w:ind w:firstLine="709"/>
        <w:jc w:val="both"/>
        <w:rPr>
          <w:sz w:val="28"/>
          <w:szCs w:val="28"/>
        </w:rPr>
      </w:pPr>
      <w:r>
        <w:rPr>
          <w:sz w:val="28"/>
          <w:szCs w:val="28"/>
        </w:rPr>
        <w:t xml:space="preserve">Индийские авторы М. Наваз и Г. Синг отмечают, что, решая проблему определения понятия международного терроризма, необходимо, во-первых, определить содержание понятия «террорист»; во-вторых, выявить, какого рода </w:t>
      </w:r>
      <w:r>
        <w:rPr>
          <w:sz w:val="28"/>
          <w:szCs w:val="28"/>
        </w:rPr>
        <w:lastRenderedPageBreak/>
        <w:t>действия относятся к разряду террористических актов; в-третьих, разобраться в значении международного элемента (компонента), присущего террористическому акту; в-четвертых, выяснить, должны ли мотив и намерение приниматься во внимание при характеристике акта как террористического, и, наконец, определить, кто является жертвой терроризма. Данный подход довольно широк, авторы оставляют в стороне некоторые весьма важные вопросы (например, касающиеся объекта преступления), без решения которых едва ли можно правильно квалифицировать те или иные действия как международный терроризм.</w:t>
      </w:r>
    </w:p>
    <w:p w:rsidR="0066043C" w:rsidRDefault="00AF607A">
      <w:pPr>
        <w:spacing w:line="360" w:lineRule="auto"/>
        <w:ind w:firstLine="709"/>
        <w:jc w:val="both"/>
        <w:rPr>
          <w:sz w:val="28"/>
          <w:szCs w:val="28"/>
        </w:rPr>
      </w:pPr>
      <w:r>
        <w:rPr>
          <w:sz w:val="28"/>
          <w:szCs w:val="28"/>
        </w:rPr>
        <w:t>В.П.Емельянов пишет, что для правильной квалификации необходимо выявить в действиях субъекта преступления элементы, характеризующие преступление с точки зрения права и его политических признаков. Этот вывод особенно важен для решения поставленного здесь вопроса, ибо одностороннее определение международного терроризма, например, только догматическое, выдвигаемое многими западными авторами, не решает проблемы. Рассматриваемое явление требует исследования его со стороны объекта, субъекта, объективного и субъективного элементов, и необходимо следовать этой методике, хотя и, естественно, модифицировав ее в соответствии с особенностями данного международного явления.</w:t>
      </w:r>
    </w:p>
    <w:p w:rsidR="0066043C" w:rsidRDefault="00AF607A">
      <w:pPr>
        <w:spacing w:line="360" w:lineRule="auto"/>
        <w:ind w:firstLine="709"/>
        <w:jc w:val="both"/>
        <w:rPr>
          <w:sz w:val="28"/>
          <w:szCs w:val="28"/>
        </w:rPr>
      </w:pPr>
      <w:r>
        <w:rPr>
          <w:sz w:val="28"/>
          <w:szCs w:val="28"/>
        </w:rPr>
        <w:t>Ю. Динстейн (Израиль) утверждает, что сущность терроризма вообще и международного терроризма в частности проявляется в беспорядочном насилии, обычно направленном против людей без разбора (невинные жертвы террористического акта) в целях создания в массах идеи, что цель оправдывает средства: чем ужаснее преступление, тем лучше с точки зрения террористов. По существу, Ю. Динстейн пытается провести разграничение между понятиями "внутригосударственный терроризм" (политический, криминальный и иной) и "международный терроризм".</w:t>
      </w:r>
    </w:p>
    <w:p w:rsidR="0066043C" w:rsidRDefault="00AF607A">
      <w:pPr>
        <w:spacing w:line="360" w:lineRule="auto"/>
        <w:ind w:firstLine="709"/>
        <w:jc w:val="both"/>
        <w:rPr>
          <w:sz w:val="28"/>
          <w:szCs w:val="28"/>
        </w:rPr>
      </w:pPr>
      <w:r>
        <w:rPr>
          <w:sz w:val="28"/>
          <w:szCs w:val="28"/>
        </w:rPr>
        <w:lastRenderedPageBreak/>
        <w:t>С. Агравала (Индия) считал, что наиболее удачным является смешанное определение понятия "международный терроризм", включающее общую дефиницию и основные элементы этого преступления. По его мнению, необходимые элементы международного терроризма - это угроза насилием или применение насилия, создающие условия опасности дли невинных людей или населения в целом, и международный характер преступления. Следовательно, С. Агравала указывает на террористические акты, которые в известной мере затрагивают международные отношения, но угрожают не собственно их субъектам и международному правопорядку, а людям, гражданскому населению, которые не имеют отношения к целям террористического акта.</w:t>
      </w:r>
    </w:p>
    <w:p w:rsidR="0066043C" w:rsidRDefault="00AF607A">
      <w:pPr>
        <w:spacing w:line="360" w:lineRule="auto"/>
        <w:ind w:firstLine="709"/>
        <w:jc w:val="both"/>
        <w:rPr>
          <w:sz w:val="28"/>
          <w:szCs w:val="28"/>
        </w:rPr>
      </w:pPr>
      <w:r>
        <w:rPr>
          <w:sz w:val="28"/>
          <w:szCs w:val="28"/>
        </w:rPr>
        <w:t>Понятие экстремизма и виды экстремизма</w:t>
      </w:r>
    </w:p>
    <w:p w:rsidR="0066043C" w:rsidRDefault="00AF607A">
      <w:pPr>
        <w:spacing w:line="360" w:lineRule="auto"/>
        <w:ind w:firstLine="709"/>
        <w:jc w:val="both"/>
        <w:rPr>
          <w:sz w:val="28"/>
          <w:szCs w:val="28"/>
        </w:rPr>
      </w:pPr>
      <w:r>
        <w:rPr>
          <w:sz w:val="28"/>
          <w:szCs w:val="28"/>
        </w:rPr>
        <w:t>В последнее время в средствах массовой информации часто звучат слова «терроризм» и «экстремизм». Если понятие терроризма толкуется большинством жителей России правильно и однозначно, то содержание экстремизма ясно далеко не всем. Между тем необходимо понимать сущность этого явления, направленного против государственной власти и основ конституционного строя.</w:t>
      </w:r>
    </w:p>
    <w:p w:rsidR="0066043C" w:rsidRDefault="00AF607A">
      <w:pPr>
        <w:spacing w:line="360" w:lineRule="auto"/>
        <w:ind w:firstLine="709"/>
        <w:jc w:val="both"/>
        <w:rPr>
          <w:sz w:val="28"/>
          <w:szCs w:val="28"/>
        </w:rPr>
      </w:pPr>
      <w:r>
        <w:rPr>
          <w:sz w:val="28"/>
          <w:szCs w:val="28"/>
        </w:rPr>
        <w:t>Согласно статье 1 Федерального закона № 114-ФЗ от 25.07.2002 «О противодействии экстремистской деятельности» под экстремистской деятельностью (экстремизмом) понимаются:</w:t>
      </w:r>
    </w:p>
    <w:p w:rsidR="0066043C" w:rsidRDefault="00AF607A">
      <w:pPr>
        <w:spacing w:line="360" w:lineRule="auto"/>
        <w:ind w:firstLine="709"/>
        <w:jc w:val="both"/>
        <w:rPr>
          <w:sz w:val="28"/>
          <w:szCs w:val="28"/>
        </w:rPr>
      </w:pPr>
      <w:r>
        <w:rPr>
          <w:sz w:val="28"/>
          <w:szCs w:val="28"/>
        </w:rPr>
        <w:t>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w:t>
      </w:r>
    </w:p>
    <w:p w:rsidR="0066043C" w:rsidRDefault="00AF607A">
      <w:pPr>
        <w:spacing w:line="360" w:lineRule="auto"/>
        <w:ind w:firstLine="709"/>
        <w:jc w:val="both"/>
        <w:rPr>
          <w:sz w:val="28"/>
          <w:szCs w:val="28"/>
        </w:rPr>
      </w:pPr>
      <w:r>
        <w:rPr>
          <w:sz w:val="28"/>
          <w:szCs w:val="28"/>
        </w:rPr>
        <w:t>возбуждение социальной, расовой, национальной или религиозной розни;</w:t>
      </w:r>
    </w:p>
    <w:p w:rsidR="0066043C" w:rsidRDefault="00AF607A">
      <w:pPr>
        <w:spacing w:line="360" w:lineRule="auto"/>
        <w:ind w:firstLine="709"/>
        <w:jc w:val="both"/>
        <w:rPr>
          <w:sz w:val="28"/>
          <w:szCs w:val="28"/>
        </w:rPr>
      </w:pPr>
      <w:r>
        <w:rPr>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6043C" w:rsidRDefault="00AF607A">
      <w:pPr>
        <w:spacing w:line="360" w:lineRule="auto"/>
        <w:ind w:firstLine="709"/>
        <w:jc w:val="both"/>
        <w:rPr>
          <w:sz w:val="28"/>
          <w:szCs w:val="28"/>
        </w:rPr>
      </w:pPr>
      <w:r>
        <w:rPr>
          <w:sz w:val="28"/>
          <w:szCs w:val="28"/>
        </w:rPr>
        <w:t xml:space="preserve">нарушение прав, свобод и законных интересов человека и гражданина в </w:t>
      </w:r>
      <w:r>
        <w:rPr>
          <w:sz w:val="28"/>
          <w:szCs w:val="28"/>
        </w:rPr>
        <w:lastRenderedPageBreak/>
        <w:t>зависимости от его социальной, расовой, национальной, религиозной или языковой принадлежности или отношения к религии;</w:t>
      </w:r>
    </w:p>
    <w:p w:rsidR="0066043C" w:rsidRDefault="00AF607A">
      <w:pPr>
        <w:spacing w:line="360" w:lineRule="auto"/>
        <w:ind w:firstLine="709"/>
        <w:jc w:val="both"/>
        <w:rPr>
          <w:sz w:val="28"/>
          <w:szCs w:val="28"/>
        </w:rPr>
      </w:pPr>
      <w:r>
        <w:rPr>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6043C" w:rsidRDefault="00AF607A">
      <w:pPr>
        <w:spacing w:line="360" w:lineRule="auto"/>
        <w:ind w:firstLine="709"/>
        <w:jc w:val="both"/>
        <w:rPr>
          <w:sz w:val="28"/>
          <w:szCs w:val="28"/>
        </w:rPr>
      </w:pPr>
      <w:r>
        <w:rPr>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6043C" w:rsidRDefault="00AF607A">
      <w:pPr>
        <w:spacing w:line="360" w:lineRule="auto"/>
        <w:ind w:firstLine="709"/>
        <w:jc w:val="both"/>
        <w:rPr>
          <w:sz w:val="28"/>
          <w:szCs w:val="28"/>
        </w:rPr>
      </w:pPr>
      <w:r>
        <w:rPr>
          <w:sz w:val="28"/>
          <w:szCs w:val="28"/>
        </w:rPr>
        <w:t>совершение преступлений по мотиву национальной, расовой, религиозной ненависти или вражды; пропаганда и публичное демонстрирование нацистской</w:t>
      </w:r>
    </w:p>
    <w:p w:rsidR="0066043C" w:rsidRDefault="00AF607A">
      <w:pPr>
        <w:spacing w:line="360" w:lineRule="auto"/>
        <w:ind w:firstLine="709"/>
        <w:jc w:val="both"/>
        <w:rPr>
          <w:sz w:val="28"/>
          <w:szCs w:val="28"/>
        </w:rPr>
      </w:pPr>
      <w:r>
        <w:rPr>
          <w:sz w:val="28"/>
          <w:szCs w:val="28"/>
        </w:rPr>
        <w:t>атрибутики или символики либо атрибутики или символики, сходных с нацистской атрибутикой или символикой до степени смешения;</w:t>
      </w:r>
    </w:p>
    <w:p w:rsidR="0066043C" w:rsidRDefault="00AF607A">
      <w:pPr>
        <w:spacing w:line="360" w:lineRule="auto"/>
        <w:ind w:firstLine="709"/>
        <w:jc w:val="both"/>
        <w:rPr>
          <w:sz w:val="28"/>
          <w:szCs w:val="28"/>
        </w:rPr>
      </w:pPr>
      <w:r>
        <w:rPr>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6043C" w:rsidRDefault="00AF607A">
      <w:pPr>
        <w:spacing w:line="360" w:lineRule="auto"/>
        <w:ind w:firstLine="709"/>
        <w:jc w:val="both"/>
        <w:rPr>
          <w:sz w:val="28"/>
          <w:szCs w:val="28"/>
        </w:rPr>
      </w:pPr>
      <w:r>
        <w:rPr>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ведении им в период исполнения своих должностных обязанностей экстремистской деятельности, которая является преступлением;</w:t>
      </w:r>
    </w:p>
    <w:p w:rsidR="0066043C" w:rsidRDefault="00AF607A">
      <w:pPr>
        <w:spacing w:line="360" w:lineRule="auto"/>
        <w:ind w:firstLine="709"/>
        <w:jc w:val="both"/>
        <w:rPr>
          <w:sz w:val="28"/>
          <w:szCs w:val="28"/>
        </w:rPr>
      </w:pPr>
      <w:r>
        <w:rPr>
          <w:sz w:val="28"/>
          <w:szCs w:val="28"/>
        </w:rPr>
        <w:t>организация и подготовка указанных деяний, а также подстрекательство к их осуществлению;</w:t>
      </w:r>
    </w:p>
    <w:p w:rsidR="0066043C" w:rsidRDefault="00AF607A">
      <w:pPr>
        <w:spacing w:line="360" w:lineRule="auto"/>
        <w:ind w:firstLine="709"/>
        <w:jc w:val="both"/>
        <w:rPr>
          <w:sz w:val="28"/>
          <w:szCs w:val="28"/>
        </w:rPr>
      </w:pPr>
      <w:r>
        <w:rPr>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6043C" w:rsidRDefault="00AF607A">
      <w:pPr>
        <w:spacing w:line="360" w:lineRule="auto"/>
        <w:ind w:firstLine="709"/>
        <w:jc w:val="both"/>
        <w:rPr>
          <w:sz w:val="28"/>
          <w:szCs w:val="28"/>
        </w:rPr>
      </w:pPr>
      <w:r>
        <w:rPr>
          <w:sz w:val="28"/>
          <w:szCs w:val="28"/>
        </w:rPr>
        <w:lastRenderedPageBreak/>
        <w:t>Этот перечень является исчерпывающим и не подлежит расширительному толкованию.</w:t>
      </w:r>
    </w:p>
    <w:p w:rsidR="0066043C" w:rsidRDefault="00AF607A">
      <w:pPr>
        <w:spacing w:line="360" w:lineRule="auto"/>
        <w:ind w:firstLine="709"/>
        <w:jc w:val="both"/>
        <w:rPr>
          <w:sz w:val="28"/>
          <w:szCs w:val="28"/>
        </w:rPr>
      </w:pPr>
      <w:r>
        <w:rPr>
          <w:sz w:val="28"/>
          <w:szCs w:val="28"/>
        </w:rPr>
        <w:t>Из многочисленных форм экстремизма с точки зрения целей и мотивов насильственных проявлений, их идеологической платформы в научной литературе особо выделяют:</w:t>
      </w:r>
    </w:p>
    <w:p w:rsidR="0066043C" w:rsidRDefault="00AF607A">
      <w:pPr>
        <w:spacing w:line="360" w:lineRule="auto"/>
        <w:ind w:firstLine="709"/>
        <w:jc w:val="both"/>
        <w:rPr>
          <w:sz w:val="28"/>
          <w:szCs w:val="28"/>
        </w:rPr>
      </w:pPr>
      <w:r>
        <w:rPr>
          <w:sz w:val="28"/>
          <w:szCs w:val="28"/>
        </w:rPr>
        <w:t>В религиозной сфере - религиозный экстремизм, который проявляется в крайней нетерпимости к представителям различных конфессий либо противоборстве внутри одной конфессии (внутриконфессиональный и межконфессиональный экстремизм) 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одной из конфессий;</w:t>
      </w:r>
    </w:p>
    <w:p w:rsidR="0066043C" w:rsidRDefault="00AF607A">
      <w:pPr>
        <w:spacing w:line="360" w:lineRule="auto"/>
        <w:ind w:firstLine="709"/>
        <w:jc w:val="both"/>
        <w:rPr>
          <w:sz w:val="28"/>
          <w:szCs w:val="28"/>
        </w:rPr>
      </w:pPr>
      <w:r>
        <w:rPr>
          <w:sz w:val="28"/>
          <w:szCs w:val="28"/>
        </w:rPr>
        <w:t>В сфере политических отношений - политический 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66043C" w:rsidRDefault="00AF607A">
      <w:pPr>
        <w:spacing w:line="360" w:lineRule="auto"/>
        <w:ind w:firstLine="709"/>
        <w:jc w:val="both"/>
        <w:rPr>
          <w:sz w:val="28"/>
          <w:szCs w:val="28"/>
        </w:rPr>
      </w:pPr>
      <w:r>
        <w:rPr>
          <w:sz w:val="28"/>
          <w:szCs w:val="28"/>
        </w:rPr>
        <w:t>В сфере межнациональных отношений - националистический экстремизм выражается в утверждении превосходства и исключительности определенной нации или расы и направлен на разжигание национальной нетерпимости, дискриминацию в отношении представителей иных народов;</w:t>
      </w:r>
    </w:p>
    <w:p w:rsidR="0066043C" w:rsidRDefault="00AF607A">
      <w:pPr>
        <w:spacing w:line="360" w:lineRule="auto"/>
        <w:ind w:firstLine="709"/>
        <w:jc w:val="both"/>
        <w:rPr>
          <w:sz w:val="28"/>
          <w:szCs w:val="28"/>
        </w:rPr>
      </w:pPr>
      <w:r>
        <w:rPr>
          <w:sz w:val="28"/>
          <w:szCs w:val="28"/>
        </w:rPr>
        <w:t>В сфере экономических отношений - экономический экстремизм направлен на устранение конкуренции в предпринимательской деятельности путем криминальных насильственных действий преступных групп, оказания давления, устрашения, бандитских нападений на конкурентов;</w:t>
      </w:r>
    </w:p>
    <w:p w:rsidR="0066043C" w:rsidRDefault="00AF607A">
      <w:pPr>
        <w:spacing w:line="360" w:lineRule="auto"/>
        <w:ind w:firstLine="709"/>
        <w:jc w:val="both"/>
        <w:rPr>
          <w:sz w:val="28"/>
          <w:szCs w:val="28"/>
        </w:rPr>
      </w:pPr>
      <w:r>
        <w:rPr>
          <w:sz w:val="28"/>
          <w:szCs w:val="28"/>
        </w:rPr>
        <w:t xml:space="preserve">Экстремизм в области культуры ориентирован на изоляционизм, отвержение достижений других культур и проявляется в пропаганде насилия, </w:t>
      </w:r>
      <w:r>
        <w:rPr>
          <w:sz w:val="28"/>
          <w:szCs w:val="28"/>
        </w:rPr>
        <w:lastRenderedPageBreak/>
        <w:t>жестокости, уничтожении исторических памятников, являющихся национальным достоянием и других крайних действиях; Экстремизм в области экологических отношений выступает против эффективной государственной природоохранительной политики и научно-технического прогресса;</w:t>
      </w:r>
    </w:p>
    <w:p w:rsidR="0066043C" w:rsidRDefault="00AF607A">
      <w:pPr>
        <w:spacing w:line="360" w:lineRule="auto"/>
        <w:ind w:firstLine="709"/>
        <w:jc w:val="both"/>
        <w:rPr>
          <w:sz w:val="28"/>
          <w:szCs w:val="28"/>
        </w:rPr>
      </w:pPr>
      <w:r>
        <w:rPr>
          <w:sz w:val="28"/>
          <w:szCs w:val="28"/>
        </w:rPr>
        <w:t>Технологический экстремизм направлен на использование или угрозу использования ядерного, химического или бактериологического оружия, радиоактивных и высокотоксичных химических и биологических веществ, а также захват ядерных или иных промышленных объектов, представляющих повышенную опасность для жизни и здоровья людей, ради достижения политических целей и др.</w:t>
      </w:r>
    </w:p>
    <w:p w:rsidR="0066043C" w:rsidRDefault="00AF607A">
      <w:pPr>
        <w:spacing w:line="360" w:lineRule="auto"/>
        <w:ind w:firstLine="709"/>
        <w:jc w:val="both"/>
        <w:rPr>
          <w:sz w:val="28"/>
          <w:szCs w:val="28"/>
        </w:rPr>
      </w:pPr>
      <w:r>
        <w:rPr>
          <w:sz w:val="28"/>
          <w:szCs w:val="28"/>
        </w:rPr>
        <w:t>Современный религиозный экстремизм неотделим от терроризма, который является одним из крайних выражений экстремистской деятельности. В последние десятилетия религиозный экстремизм все чаще обращается к организованному и религиозно-обоснованному использованию террористических актов как к средству достижения своих целей. Многочисленные факты такого рода наблюдались в Чечне, Узбекистане, Югославии, Ольстере, на Ближнем Востоке.</w:t>
      </w:r>
    </w:p>
    <w:p w:rsidR="0066043C" w:rsidRDefault="00AF607A">
      <w:pPr>
        <w:spacing w:line="360" w:lineRule="auto"/>
        <w:ind w:firstLine="709"/>
        <w:jc w:val="both"/>
        <w:rPr>
          <w:sz w:val="28"/>
          <w:szCs w:val="28"/>
        </w:rPr>
      </w:pPr>
      <w:r>
        <w:rPr>
          <w:sz w:val="28"/>
          <w:szCs w:val="28"/>
        </w:rPr>
        <w:t>Анализ российских и зарубежных источников, касающихся проблем борьбы с терроризмом, позволяет выделить несколько подходов к этой проблеме.</w:t>
      </w:r>
    </w:p>
    <w:p w:rsidR="0066043C" w:rsidRDefault="00AF607A">
      <w:pPr>
        <w:spacing w:line="360" w:lineRule="auto"/>
        <w:ind w:firstLine="709"/>
        <w:jc w:val="both"/>
        <w:rPr>
          <w:sz w:val="28"/>
          <w:szCs w:val="28"/>
        </w:rPr>
      </w:pPr>
      <w:r>
        <w:rPr>
          <w:sz w:val="28"/>
          <w:szCs w:val="28"/>
        </w:rPr>
        <w:t>Большинство исследователей понимают под терроризмом один из методов политической борьбы, отвергающий сотрудничество, компромиссы с противодействующей стороной и отражающий наиболее агрессивные установки субъекта, а также негативный социальный протест, развивающийся на различных уровнях - общество, классы, отдельные общественные слои, этнонациональные группы.</w:t>
      </w:r>
    </w:p>
    <w:p w:rsidR="0066043C" w:rsidRDefault="00AF607A">
      <w:pPr>
        <w:spacing w:line="360" w:lineRule="auto"/>
        <w:ind w:firstLine="709"/>
        <w:jc w:val="both"/>
        <w:rPr>
          <w:sz w:val="28"/>
          <w:szCs w:val="28"/>
        </w:rPr>
      </w:pPr>
      <w:r>
        <w:rPr>
          <w:sz w:val="28"/>
          <w:szCs w:val="28"/>
        </w:rPr>
        <w:t xml:space="preserve">Некоторые специалисты в ряде стран рассматривают терроризм как чисто уголовные действия, борьбу с которыми, соответственно, должны вести только </w:t>
      </w:r>
      <w:r>
        <w:rPr>
          <w:sz w:val="28"/>
          <w:szCs w:val="28"/>
        </w:rPr>
        <w:lastRenderedPageBreak/>
        <w:t>правоохранительные органы.</w:t>
      </w:r>
    </w:p>
    <w:p w:rsidR="0066043C" w:rsidRDefault="00AF607A">
      <w:pPr>
        <w:spacing w:line="360" w:lineRule="auto"/>
        <w:ind w:firstLine="709"/>
        <w:jc w:val="both"/>
        <w:rPr>
          <w:sz w:val="28"/>
          <w:szCs w:val="28"/>
        </w:rPr>
      </w:pPr>
      <w:r>
        <w:rPr>
          <w:sz w:val="28"/>
          <w:szCs w:val="28"/>
        </w:rPr>
        <w:t>Другие исследователи считают терроризм своеобразной формой боевых действий и, как следствие, ответственность за противодействие возлагают на вооруженные силы и их структуры.</w:t>
      </w:r>
    </w:p>
    <w:p w:rsidR="0066043C" w:rsidRDefault="00AF607A">
      <w:pPr>
        <w:spacing w:line="360" w:lineRule="auto"/>
        <w:ind w:firstLine="709"/>
        <w:jc w:val="both"/>
        <w:rPr>
          <w:sz w:val="28"/>
          <w:szCs w:val="28"/>
        </w:rPr>
      </w:pPr>
      <w:r>
        <w:rPr>
          <w:sz w:val="28"/>
          <w:szCs w:val="28"/>
        </w:rPr>
        <w:t>Существует и иные характеристики терроризма, связанные с уяснением его содержания через составляющие элементы: политическую мотивацию и идеологическую направленность террористической деятельности, ее криминальные последствия, а также использование крайних мер насилия или угрозы с целью устрашения политических противников, принуждения властных структур к определенным действиям (этимология понятий "террор" и "терроризм" восходят к значению - "страх", "ужас" в переводе с латинского).</w:t>
      </w:r>
    </w:p>
    <w:p w:rsidR="0066043C" w:rsidRDefault="00AF607A">
      <w:pPr>
        <w:spacing w:line="360" w:lineRule="auto"/>
        <w:ind w:firstLine="709"/>
        <w:jc w:val="both"/>
        <w:rPr>
          <w:sz w:val="28"/>
          <w:szCs w:val="28"/>
        </w:rPr>
      </w:pPr>
      <w:r>
        <w:rPr>
          <w:sz w:val="28"/>
          <w:szCs w:val="28"/>
        </w:rPr>
        <w:t>В толковом словаре В.И. Даля подчеркивается основной смысл, нацеленность терроризма - устрашать смертью, казнью, запугивать, держать в повиновении угрозами насилия, жесткими карательными мерами и т.д.</w:t>
      </w:r>
    </w:p>
    <w:p w:rsidR="0066043C" w:rsidRDefault="00AF607A">
      <w:pPr>
        <w:spacing w:line="360" w:lineRule="auto"/>
        <w:ind w:firstLine="709"/>
        <w:jc w:val="both"/>
        <w:rPr>
          <w:sz w:val="28"/>
          <w:szCs w:val="28"/>
        </w:rPr>
      </w:pPr>
      <w:r>
        <w:rPr>
          <w:sz w:val="28"/>
          <w:szCs w:val="28"/>
        </w:rPr>
        <w:t>В самом широком смысле понятием терроризм обозначают все многообразие методов борьбы, связанных с использованием и выдвижением на первой план различных форм насилия или устрашения и проявляющихся в шантаже государственных деятелей, в нелегальной подрывной деятельности, государственном терроре, геноциде и репрессиях, а также открытой насильственной форме диктатуры и практике разовых политических покушений, осуществляемых в целях устрашения населения или оказания воздействия на органы власти.</w:t>
      </w:r>
    </w:p>
    <w:p w:rsidR="0066043C" w:rsidRDefault="00AF607A">
      <w:pPr>
        <w:spacing w:line="360" w:lineRule="auto"/>
        <w:ind w:firstLine="709"/>
        <w:jc w:val="both"/>
        <w:rPr>
          <w:sz w:val="28"/>
          <w:szCs w:val="28"/>
        </w:rPr>
      </w:pPr>
      <w:r>
        <w:rPr>
          <w:sz w:val="28"/>
          <w:szCs w:val="28"/>
        </w:rPr>
        <w:t>При этом учитывается весь комплекс его составляющих - террористических групп и организаций, идеологий и доктрин.</w:t>
      </w:r>
    </w:p>
    <w:p w:rsidR="0066043C" w:rsidRDefault="00AF607A">
      <w:pPr>
        <w:spacing w:line="360" w:lineRule="auto"/>
        <w:ind w:firstLine="709"/>
        <w:jc w:val="both"/>
        <w:rPr>
          <w:sz w:val="28"/>
          <w:szCs w:val="28"/>
        </w:rPr>
      </w:pPr>
      <w:r>
        <w:rPr>
          <w:sz w:val="28"/>
          <w:szCs w:val="28"/>
        </w:rPr>
        <w:t>Широкое понимание терроризма дается в Федеральном законе от 25 июля 1998 года 130-ФЗ "О борьбе с терроризмом" (ст.3), где под терроризмом понимается:</w:t>
      </w:r>
    </w:p>
    <w:p w:rsidR="0066043C" w:rsidRDefault="00AF607A">
      <w:pPr>
        <w:spacing w:line="360" w:lineRule="auto"/>
        <w:ind w:firstLine="709"/>
        <w:jc w:val="both"/>
        <w:rPr>
          <w:sz w:val="28"/>
          <w:szCs w:val="28"/>
        </w:rPr>
      </w:pPr>
      <w:r>
        <w:rPr>
          <w:sz w:val="28"/>
          <w:szCs w:val="28"/>
        </w:rPr>
        <w:lastRenderedPageBreak/>
        <w:t>насилие или угроза его применения в отношении физических лиц или организаций;</w:t>
      </w:r>
    </w:p>
    <w:p w:rsidR="0066043C" w:rsidRDefault="00AF607A">
      <w:pPr>
        <w:spacing w:line="360" w:lineRule="auto"/>
        <w:ind w:firstLine="709"/>
        <w:jc w:val="both"/>
        <w:rPr>
          <w:sz w:val="28"/>
          <w:szCs w:val="28"/>
        </w:rPr>
      </w:pPr>
      <w:r>
        <w:rPr>
          <w:sz w:val="28"/>
          <w:szCs w:val="28"/>
        </w:rPr>
        <w:t>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w:t>
      </w:r>
    </w:p>
    <w:p w:rsidR="0066043C" w:rsidRDefault="00AF607A">
      <w:pPr>
        <w:spacing w:line="360" w:lineRule="auto"/>
        <w:ind w:firstLine="709"/>
        <w:jc w:val="both"/>
        <w:rPr>
          <w:sz w:val="28"/>
          <w:szCs w:val="28"/>
        </w:rPr>
      </w:pPr>
      <w:r>
        <w:rPr>
          <w:sz w:val="28"/>
          <w:szCs w:val="28"/>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66043C" w:rsidRDefault="00AF607A">
      <w:pPr>
        <w:spacing w:line="360" w:lineRule="auto"/>
        <w:ind w:firstLine="709"/>
        <w:jc w:val="both"/>
        <w:rPr>
          <w:sz w:val="28"/>
          <w:szCs w:val="28"/>
        </w:rPr>
      </w:pPr>
      <w:r>
        <w:rPr>
          <w:sz w:val="28"/>
          <w:szCs w:val="28"/>
        </w:rPr>
        <w:t>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66043C" w:rsidRDefault="00AF607A">
      <w:pPr>
        <w:spacing w:line="360" w:lineRule="auto"/>
        <w:ind w:firstLine="709"/>
        <w:jc w:val="both"/>
        <w:rPr>
          <w:sz w:val="28"/>
          <w:szCs w:val="28"/>
        </w:rPr>
      </w:pPr>
      <w:r>
        <w:rPr>
          <w:sz w:val="28"/>
          <w:szCs w:val="28"/>
        </w:rPr>
        <w:t>В отечественной и зарубежной литературе даются различные классификации форм и видов современного терроризма как многогранного феномена с чрезвычайно сложной структурой.</w:t>
      </w:r>
    </w:p>
    <w:p w:rsidR="0066043C" w:rsidRDefault="00AF607A">
      <w:pPr>
        <w:spacing w:line="360" w:lineRule="auto"/>
        <w:ind w:firstLine="709"/>
        <w:jc w:val="both"/>
        <w:rPr>
          <w:sz w:val="28"/>
          <w:szCs w:val="28"/>
        </w:rPr>
      </w:pPr>
      <w:r>
        <w:rPr>
          <w:sz w:val="28"/>
          <w:szCs w:val="28"/>
        </w:rPr>
        <w:t>Так, с точки зрения целей, мотивов, идеологической платформы выделяют: государственный терроризм, имеющий внешнюю (осуществление насилия в отношении международных органов, иностранных граждан или государств) и внутреннюю направленность (применение насилия к политическим оппонентам, к населению страны в целом для укрепления своей власти) и международный терроризм, осуществляющийся на территории нескольких государств.</w:t>
      </w:r>
    </w:p>
    <w:p w:rsidR="0066043C" w:rsidRDefault="00AF607A">
      <w:pPr>
        <w:spacing w:line="360" w:lineRule="auto"/>
        <w:ind w:firstLine="709"/>
        <w:jc w:val="both"/>
        <w:rPr>
          <w:sz w:val="28"/>
          <w:szCs w:val="28"/>
        </w:rPr>
      </w:pPr>
      <w:r>
        <w:rPr>
          <w:sz w:val="28"/>
          <w:szCs w:val="28"/>
        </w:rPr>
        <w:t xml:space="preserve">Кроме того, различают такие виды терроризма, как </w:t>
      </w:r>
      <w:r>
        <w:rPr>
          <w:sz w:val="28"/>
          <w:szCs w:val="28"/>
        </w:rPr>
        <w:lastRenderedPageBreak/>
        <w:t>организационно-групповой, индивидуальный, революционный, криминальный (уголовный), информационно-психологический, идеологический и др.</w:t>
      </w:r>
    </w:p>
    <w:p w:rsidR="0066043C" w:rsidRDefault="00AF607A">
      <w:pPr>
        <w:spacing w:line="360" w:lineRule="auto"/>
        <w:ind w:firstLine="709"/>
        <w:jc w:val="both"/>
        <w:rPr>
          <w:sz w:val="28"/>
          <w:szCs w:val="28"/>
        </w:rPr>
      </w:pPr>
      <w:r>
        <w:rPr>
          <w:sz w:val="28"/>
          <w:szCs w:val="28"/>
        </w:rPr>
        <w:t>Таким образом, резюмируя существующие научные положения и международный опыт борьбы с терроризмом, представляется возможным остановится на следующем обобщающем определении терроризма как явления, выраженного в деянии: терроризм - это публично совершаемые общеопасные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
    <w:p w:rsidR="0066043C" w:rsidRDefault="0066043C">
      <w:pPr>
        <w:spacing w:line="360" w:lineRule="auto"/>
        <w:ind w:firstLine="709"/>
        <w:jc w:val="both"/>
        <w:rPr>
          <w:sz w:val="28"/>
          <w:szCs w:val="28"/>
        </w:rPr>
      </w:pPr>
    </w:p>
    <w:p w:rsidR="0066043C" w:rsidRDefault="00AF607A">
      <w:pPr>
        <w:spacing w:line="360" w:lineRule="auto"/>
        <w:ind w:firstLine="709"/>
        <w:jc w:val="both"/>
        <w:rPr>
          <w:b/>
          <w:bCs/>
          <w:sz w:val="28"/>
          <w:szCs w:val="28"/>
        </w:rPr>
      </w:pPr>
      <w:r>
        <w:rPr>
          <w:sz w:val="28"/>
          <w:szCs w:val="28"/>
        </w:rPr>
        <w:br w:type="page"/>
      </w:r>
      <w:r>
        <w:rPr>
          <w:b/>
          <w:bCs/>
          <w:sz w:val="28"/>
          <w:szCs w:val="28"/>
        </w:rPr>
        <w:lastRenderedPageBreak/>
        <w:t>2. ПРЕДУПРЕЖДЕНИЕ ОРГАНАМИ ВНУТРЕННИХ ДЕЛ ПРЕСТУПЛЕНИЙ ЭКСТРЕМИСТСКОЙ НАПРАВЛЕННОСТИ</w:t>
      </w:r>
    </w:p>
    <w:p w:rsidR="0066043C" w:rsidRDefault="0066043C">
      <w:pPr>
        <w:pStyle w:val="1"/>
        <w:spacing w:line="360" w:lineRule="auto"/>
        <w:ind w:firstLine="709"/>
        <w:jc w:val="both"/>
        <w:rPr>
          <w:b/>
          <w:bCs/>
          <w:kern w:val="36"/>
          <w:sz w:val="28"/>
          <w:szCs w:val="28"/>
        </w:rPr>
      </w:pPr>
    </w:p>
    <w:p w:rsidR="0066043C" w:rsidRDefault="00AF607A">
      <w:pPr>
        <w:pStyle w:val="1"/>
        <w:spacing w:line="360" w:lineRule="auto"/>
        <w:ind w:firstLine="709"/>
        <w:jc w:val="both"/>
        <w:rPr>
          <w:b/>
          <w:bCs/>
          <w:kern w:val="36"/>
          <w:sz w:val="28"/>
          <w:szCs w:val="28"/>
        </w:rPr>
      </w:pPr>
      <w:r>
        <w:rPr>
          <w:b/>
          <w:bCs/>
          <w:kern w:val="36"/>
          <w:sz w:val="28"/>
          <w:szCs w:val="28"/>
        </w:rPr>
        <w:t>.1 Общие криминологические особенности расследования преступлений экстремистской направленности</w:t>
      </w:r>
    </w:p>
    <w:p w:rsidR="0066043C" w:rsidRDefault="0066043C">
      <w:pPr>
        <w:pStyle w:val="1"/>
        <w:spacing w:line="360" w:lineRule="auto"/>
        <w:ind w:firstLine="709"/>
        <w:jc w:val="both"/>
        <w:rPr>
          <w:b/>
          <w:bCs/>
          <w:kern w:val="36"/>
          <w:sz w:val="28"/>
          <w:szCs w:val="28"/>
        </w:rPr>
      </w:pPr>
    </w:p>
    <w:p w:rsidR="0066043C" w:rsidRDefault="00AF607A">
      <w:pPr>
        <w:spacing w:line="360" w:lineRule="auto"/>
        <w:ind w:firstLine="709"/>
        <w:jc w:val="both"/>
        <w:rPr>
          <w:sz w:val="28"/>
          <w:szCs w:val="28"/>
        </w:rPr>
      </w:pPr>
      <w:r>
        <w:rPr>
          <w:sz w:val="28"/>
          <w:szCs w:val="28"/>
        </w:rPr>
        <w:t>Изучение судебной практики показывает, что при доказывании преступлений экстремистской направленности всегда производится большое количество судебных экспертиз, включая судебно-медицинскую, трасологическую, баллистическую, дактилоскопическую, судебно-техническую экспертизу документов и пр. Представляется, что перечисленные экспертизы применительно к объекту диссертационного исследования можно признать общими, поскольку они проводятся при доказывании всех преступлений. Выбор соответствующего вида экспертизы при расследовании преступлений экстремистской направленности должен производиться исходя из тех объектов, которые должны быть исследованы, и вопросов, подлежащих выяснению при проверке следственных версий.</w:t>
      </w:r>
    </w:p>
    <w:p w:rsidR="0066043C" w:rsidRDefault="00AF607A">
      <w:pPr>
        <w:spacing w:line="360" w:lineRule="auto"/>
        <w:ind w:firstLine="709"/>
        <w:jc w:val="both"/>
        <w:rPr>
          <w:sz w:val="28"/>
          <w:szCs w:val="28"/>
        </w:rPr>
      </w:pPr>
      <w:r>
        <w:rPr>
          <w:sz w:val="28"/>
          <w:szCs w:val="28"/>
        </w:rPr>
        <w:t>Как нам удалось установить, своего рода специальными в расследовании преступлений экстремистской направленности можно признать следующие виды экспертных исследований: лингвистическая, психолингвистическая, лингвокультурологическая, социогуманитарная, автороведческая и речеведческая экспертизы.</w:t>
      </w:r>
    </w:p>
    <w:p w:rsidR="0066043C" w:rsidRDefault="00AF607A">
      <w:pPr>
        <w:ind w:firstLine="709"/>
        <w:rPr>
          <w:sz w:val="28"/>
          <w:szCs w:val="28"/>
        </w:rPr>
      </w:pPr>
      <w:r>
        <w:rPr>
          <w:sz w:val="28"/>
          <w:szCs w:val="28"/>
        </w:rPr>
        <w:t>Следует обратить внимание, что данные экспертизы в обязательном порядке должны проводиться по всем преступлениям экстремистского содержания, предусмотренным ст. ст. 280, 282, 282.1, 282.2 УК РФ. Указанные виды экспертиз становятся едва ли не ключевым источником информации, позволяющей отграничить экстремизм преступный от непреступного.</w:t>
      </w:r>
    </w:p>
    <w:p w:rsidR="0066043C" w:rsidRDefault="00AF607A">
      <w:pPr>
        <w:ind w:firstLine="709"/>
        <w:rPr>
          <w:rFonts w:ascii="Calibri" w:hAnsi="Calibri" w:cs="Calibri"/>
          <w:sz w:val="28"/>
          <w:szCs w:val="28"/>
        </w:rPr>
      </w:pPr>
      <w:r>
        <w:rPr>
          <w:sz w:val="28"/>
          <w:szCs w:val="28"/>
        </w:rPr>
        <w:t xml:space="preserve">Так, С. был осужден по ч. 1 ст. 280 УК РФ за публичные призывы к осуществлению экстремистской деятельности. Согласно материалам дела, С., испытывая неприязнь в отношении представителей национальностей Кавказа, </w:t>
      </w:r>
      <w:r>
        <w:rPr>
          <w:sz w:val="28"/>
          <w:szCs w:val="28"/>
        </w:rPr>
        <w:lastRenderedPageBreak/>
        <w:t>Закавказья и Средней Азии, а также негроидной и монголоидной рас, нанес на листе бумаги, наклеенном на входной двери подъезда жилого дома, рукописный текст экстремистского содержания. Согласно социолингвистической и психолингвистической экспертизам, в указанном рукописном тексте содержатся публичные призывы, совершенные в открытой письменной форме, в условиях восприятия их неопределенным (широким) кругом лиц, в которых выражено осознанное стремление исполнителей через вербальные и невербальные средства передачи информации оказать руководящее, направляющее, объединяющее и активное воздействие на подсознание, сознание, волю и поведение людей, их воспринимающих, с целью сформировать у них чувство расовой и национальной ненависти и вражды, протеста, психологической и физической агрессии и побудить (склонить) их к совершению насилия, убийству и причинению различного вреда здоровью в отношении представителей национальностей Кавказа, Закавказья и Средней Азии, а также представителям негроидной и монголоидной рас</w:t>
      </w:r>
      <w:r>
        <w:rPr>
          <w:rFonts w:ascii="Calibri" w:hAnsi="Calibri" w:cs="Calibri"/>
          <w:sz w:val="28"/>
          <w:szCs w:val="28"/>
        </w:rPr>
        <w:t>.</w:t>
      </w:r>
    </w:p>
    <w:p w:rsidR="0066043C" w:rsidRDefault="00AF607A">
      <w:pPr>
        <w:ind w:firstLine="709"/>
        <w:rPr>
          <w:sz w:val="28"/>
          <w:szCs w:val="28"/>
        </w:rPr>
      </w:pPr>
      <w:r>
        <w:rPr>
          <w:sz w:val="28"/>
          <w:szCs w:val="28"/>
        </w:rPr>
        <w:t>Выводы эксперта о публичности призывов С. к осуществлению экстремистской деятельности были основаны на анализе документальных и фотографических материалов (протокол осмотра места происшествия и фотографии места происшествия), из которых установлено, что текст был размещен в общественном месте на двери подъезда жилого дома, т.е. в месте, позволяющем свободно знакомиться с его содержанием неограниченному кругу лиц, и был предназначен для максимального количества людей.</w:t>
      </w:r>
    </w:p>
    <w:p w:rsidR="0066043C" w:rsidRDefault="00AF607A">
      <w:pPr>
        <w:ind w:firstLine="709"/>
        <w:rPr>
          <w:sz w:val="28"/>
          <w:szCs w:val="28"/>
        </w:rPr>
      </w:pPr>
      <w:r>
        <w:rPr>
          <w:sz w:val="28"/>
          <w:szCs w:val="28"/>
        </w:rPr>
        <w:t>Некоторые специалисты при расследовании преступлений экстремистской направленности предлагают в обязательном порядке проводить комплексную психолого-психиатрическую экспертизу. Однако, по нашему мнению, данная экспертиза относится к общим. Учитывая действующий в уголовном праве принцип субъективного вменения, ее проведение в отношении обвиняемого обязательно по всем уголовным делам без исключения, поскольку ее задача заключается в определении причины поведения человека в определенной ситуации, отсутствия должной реакции или реагирования неадекватно ситуации.</w:t>
      </w:r>
    </w:p>
    <w:p w:rsidR="0066043C" w:rsidRDefault="00AF607A">
      <w:pPr>
        <w:ind w:firstLine="709"/>
        <w:rPr>
          <w:sz w:val="28"/>
          <w:szCs w:val="28"/>
        </w:rPr>
      </w:pPr>
      <w:r>
        <w:rPr>
          <w:sz w:val="28"/>
          <w:szCs w:val="28"/>
        </w:rPr>
        <w:t xml:space="preserve">По нашему мнению, данная экспертиза будет специальной только при расследовании преступлений, связанных с созданием и участием в экстремистских сообществах. Безусловно, только посредством ее производства возможно уяснить силу воздействия эмоционально окрашенной информации, исходящей от более авторитетных членов экстремистского сообщества или группы (лидера, идеолога, руководителя), степень ее влияния на мотивационную сферу личности рядового члена группы, на его сознание, формирование доминирующих мотивов, соответственно, факты, обстоятельства, детерминирующие поведение обвиняемого, для целей индивидуализации роли каждого из участников определения степени их вины, также для уяснения особенности воспитания социализации несовершеннолетнего обвиняемого, </w:t>
      </w:r>
      <w:r>
        <w:rPr>
          <w:sz w:val="28"/>
          <w:szCs w:val="28"/>
        </w:rPr>
        <w:lastRenderedPageBreak/>
        <w:t>влияния на него взрослых, ближайшего окружения, иных авторитетных лиц.</w:t>
      </w:r>
    </w:p>
    <w:p w:rsidR="0066043C" w:rsidRDefault="00AF607A">
      <w:pPr>
        <w:ind w:firstLine="709"/>
        <w:rPr>
          <w:sz w:val="28"/>
          <w:szCs w:val="28"/>
        </w:rPr>
      </w:pPr>
      <w:r>
        <w:rPr>
          <w:sz w:val="28"/>
          <w:szCs w:val="28"/>
        </w:rPr>
        <w:t>Как отмечают многие правоведы, изощренность и завуалированность способов деяний, которые выражаются в публичных выступлениях, печатных и иных материалах, направленных, в частности, на возбуждение расовой, национальной или религиозной вражды, а также нетерпимости к какой-то социальной группе, существенно затрудняют установление их истинной смысловой направленности, равно как и их восприятия без оценки специалистов в области социальной психологии, лингвистики и других смежных областей.</w:t>
      </w:r>
    </w:p>
    <w:p w:rsidR="0066043C" w:rsidRDefault="00AF607A">
      <w:pPr>
        <w:ind w:firstLine="709"/>
        <w:rPr>
          <w:sz w:val="28"/>
          <w:szCs w:val="28"/>
        </w:rPr>
      </w:pPr>
      <w:r>
        <w:rPr>
          <w:sz w:val="28"/>
          <w:szCs w:val="28"/>
        </w:rPr>
        <w:t>В современной литературе представлено значительное количество научно-теоретических обобщений использования специальных психолингвистических, психологических, лингвистических и иных социогуманитарных знаний при расследовании преступлений экстремистской направленности. В существующих специально разработанных учеными-криминалистами методиках назначения и проведения этих экспертиз указаны предмет исследования, объекты исследования, вопросы, которые могут быть поставлены перед экспертами, специалисты, которым может быть поручено проведение конкретной экспертизы. В этой связи представляется нецелесообразным в рамках нашего диссертационного исследования останавливаться на их описании. Уделим внимание более существенным вопросам с точки зрения уголовного судопроизводства и доказывания.</w:t>
      </w:r>
    </w:p>
    <w:p w:rsidR="0066043C" w:rsidRDefault="00AF607A">
      <w:pPr>
        <w:ind w:firstLine="709"/>
        <w:rPr>
          <w:sz w:val="28"/>
          <w:szCs w:val="28"/>
        </w:rPr>
      </w:pPr>
      <w:r>
        <w:rPr>
          <w:sz w:val="28"/>
          <w:szCs w:val="28"/>
        </w:rPr>
        <w:t>Анализ материалов судебной практики позволил нам выявить следующие ошибки, когда субъекты доказывания обращаются к такому средству доказывания, как экспертиза:</w:t>
      </w:r>
    </w:p>
    <w:p w:rsidR="0066043C" w:rsidRDefault="00AF607A">
      <w:pPr>
        <w:ind w:firstLine="709"/>
        <w:rPr>
          <w:sz w:val="28"/>
          <w:szCs w:val="28"/>
        </w:rPr>
      </w:pPr>
      <w:r>
        <w:rPr>
          <w:sz w:val="28"/>
          <w:szCs w:val="28"/>
        </w:rPr>
        <w:t>) при выдвижении версии об экстремистской мотивации преступления назначаются не все возможные судебные экспертизы, направленные на исследование и процессуальное доказывание экстремизма; как правило, и следственные органы, и суды ограничиваются проведением одной экспертизы;</w:t>
      </w:r>
    </w:p>
    <w:p w:rsidR="0066043C" w:rsidRDefault="00AF607A">
      <w:pPr>
        <w:ind w:firstLine="709"/>
        <w:rPr>
          <w:sz w:val="28"/>
          <w:szCs w:val="28"/>
        </w:rPr>
      </w:pPr>
      <w:r>
        <w:rPr>
          <w:sz w:val="28"/>
          <w:szCs w:val="28"/>
        </w:rPr>
        <w:t>) на исследование ставятся не все значимые для дела вопросы;</w:t>
      </w:r>
    </w:p>
    <w:p w:rsidR="0066043C" w:rsidRDefault="00AF607A">
      <w:pPr>
        <w:ind w:firstLine="709"/>
        <w:rPr>
          <w:sz w:val="28"/>
          <w:szCs w:val="28"/>
        </w:rPr>
      </w:pPr>
      <w:r>
        <w:rPr>
          <w:sz w:val="28"/>
          <w:szCs w:val="28"/>
        </w:rPr>
        <w:t>) при постановке вопросов смешиваются экспертная и правовая оценки, в результате чего экспертом дается правовая интерпретация познаваемым обстоятельствам;</w:t>
      </w:r>
    </w:p>
    <w:p w:rsidR="0066043C" w:rsidRDefault="00AF607A">
      <w:pPr>
        <w:ind w:firstLine="709"/>
        <w:rPr>
          <w:sz w:val="28"/>
          <w:szCs w:val="28"/>
        </w:rPr>
      </w:pPr>
      <w:r>
        <w:rPr>
          <w:sz w:val="28"/>
          <w:szCs w:val="28"/>
        </w:rPr>
        <w:t>) заключение экспертизы получает неправильную оценку, в результате чего полученная информация теряет свое доказательственное значение, или, например, компетентное исследование материалов подменяется философскими рассуждениями;</w:t>
      </w:r>
    </w:p>
    <w:p w:rsidR="0066043C" w:rsidRDefault="00AF607A">
      <w:pPr>
        <w:ind w:firstLine="709"/>
        <w:rPr>
          <w:sz w:val="28"/>
          <w:szCs w:val="28"/>
        </w:rPr>
      </w:pPr>
      <w:r>
        <w:rPr>
          <w:sz w:val="28"/>
          <w:szCs w:val="28"/>
        </w:rPr>
        <w:t>Мы предлагаем следующие возможные варианты преодоления каждой из выявленных проблем.</w:t>
      </w:r>
    </w:p>
    <w:p w:rsidR="0066043C" w:rsidRDefault="00AF607A">
      <w:pPr>
        <w:ind w:firstLine="709"/>
        <w:rPr>
          <w:sz w:val="28"/>
          <w:szCs w:val="28"/>
        </w:rPr>
      </w:pPr>
      <w:r>
        <w:rPr>
          <w:sz w:val="28"/>
          <w:szCs w:val="28"/>
        </w:rPr>
        <w:t xml:space="preserve">Во-первых, по нашему мнению, выбор соответствующего вида экспертизы должен производиться исходя из конкретной следственной ситуации и соответствующей ей проверке версии о принадлежности преступления к одной из групп - преступление экстремистского содержания или преступление </w:t>
      </w:r>
      <w:r>
        <w:rPr>
          <w:sz w:val="28"/>
          <w:szCs w:val="28"/>
        </w:rPr>
        <w:lastRenderedPageBreak/>
        <w:t>экстремистской мотивации. Представляется, что ограничиваться назначением одной специальной экспертизы по делу нельзя. Все существующие экспертные исследования принадлежат к различным областям знаний и имеют различные объекты исследования. В этой связи, например, психолого-лингвистическая экспертиза может не выявить значимых для расследования преступления обстоятельств, в то время как автороведческая будет способна на это.</w:t>
      </w:r>
    </w:p>
    <w:p w:rsidR="0066043C" w:rsidRDefault="00AF607A">
      <w:pPr>
        <w:ind w:firstLine="709"/>
        <w:rPr>
          <w:sz w:val="28"/>
          <w:szCs w:val="28"/>
        </w:rPr>
      </w:pPr>
      <w:r>
        <w:rPr>
          <w:sz w:val="28"/>
          <w:szCs w:val="28"/>
        </w:rPr>
        <w:t>Во-вторых, представляется, для доказывания экстремистской мотивации особое значение имеет назначение производства экспертиз на последующем этапе расследования, когда установлены подозреваемые. Это обусловлено тем, что данные лица являются основными носителями информации о мотиве своего поведения. К тому же, как показало изучение следственной практики, зачастую следователи не изымают в качестве вещественного доказательства тетради с надписями и рисунками экстремистского содержания, ограничиваясь их описанием в протоколе осмотра. Далее на экспертизу передаются материалы уголовного дела. По нашему мнению, данную практику следует признать порочной. Это существенно затрудняет работу эксперта и делает средство доказывания малоэффективным.</w:t>
      </w:r>
    </w:p>
    <w:p w:rsidR="0066043C" w:rsidRDefault="00AF607A">
      <w:pPr>
        <w:ind w:firstLine="709"/>
        <w:rPr>
          <w:rFonts w:ascii="Calibri" w:hAnsi="Calibri" w:cs="Calibri"/>
          <w:sz w:val="28"/>
          <w:szCs w:val="28"/>
        </w:rPr>
      </w:pPr>
      <w:r>
        <w:rPr>
          <w:sz w:val="28"/>
          <w:szCs w:val="28"/>
        </w:rPr>
        <w:t>В-третьих, назначая экспертизу, субъект доказывания должен помнить, что перед экспертами нельзя ставить вопросов, которые являются специальными юридическими, например, о наличии состава преступления в действиях лица, наличии вины и ее форме. Из этого правила следует однозначный вывод, что недопустим вопрос эксперту о том, усматривается ли в действиях мотив политической, идеологической, расовой, национальной или религиозной ненависти или вражды либо мотив ненависти или вражды в отношении какой-либо социальной группы. В преступлениях экстремистской направленности мотив является обязательным конструктивным признаком субъективной стороны состава преступления. Отвечая на данный вопрос, эксперт выходит за пределы своей компетенции, в этой связи заключение судебной экспертизы будет являться недопустимым доказательством. Этой позиции придерживаются и некоторые криминалисты</w:t>
      </w:r>
      <w:r>
        <w:rPr>
          <w:rFonts w:ascii="Calibri" w:hAnsi="Calibri" w:cs="Calibri"/>
          <w:sz w:val="28"/>
          <w:szCs w:val="28"/>
        </w:rPr>
        <w:t>.</w:t>
      </w:r>
    </w:p>
    <w:p w:rsidR="0066043C" w:rsidRDefault="00AF607A">
      <w:pPr>
        <w:ind w:firstLine="709"/>
        <w:rPr>
          <w:sz w:val="28"/>
          <w:szCs w:val="28"/>
        </w:rPr>
      </w:pPr>
      <w:r>
        <w:rPr>
          <w:sz w:val="28"/>
          <w:szCs w:val="28"/>
        </w:rPr>
        <w:t>В-четвертых, для осуществления результативного доказывания недостаточно просто получить экспертное заключение, его необходимо еще надлежащим образом оценить. Необходимо отметить, что оценка производится на любой стадии уголовного судопроизводства и данную оценку обязан производить любой субъект доказывания, вне зависимости от того, кто назначал экспертизу.</w:t>
      </w:r>
    </w:p>
    <w:p w:rsidR="0066043C" w:rsidRDefault="00AF607A">
      <w:pPr>
        <w:ind w:firstLine="709"/>
        <w:rPr>
          <w:sz w:val="28"/>
          <w:szCs w:val="28"/>
        </w:rPr>
      </w:pPr>
      <w:r>
        <w:rPr>
          <w:sz w:val="28"/>
          <w:szCs w:val="28"/>
        </w:rPr>
        <w:t>Мы солидарны с О.Н. Коршуновой, которая предлагает различать юридическую и научно-фактическую оценки экспертного заключения. При юридической оценке производится проверка законности назначения и производства экспертизы. Так, должно быть проверено следующее:</w:t>
      </w:r>
    </w:p>
    <w:p w:rsidR="0066043C" w:rsidRDefault="00AF607A">
      <w:pPr>
        <w:ind w:firstLine="709"/>
        <w:rPr>
          <w:sz w:val="28"/>
          <w:szCs w:val="28"/>
        </w:rPr>
      </w:pPr>
      <w:r>
        <w:rPr>
          <w:sz w:val="28"/>
          <w:szCs w:val="28"/>
        </w:rPr>
        <w:t xml:space="preserve">правильно ли составлено постановление о назначении и проведении </w:t>
      </w:r>
      <w:r>
        <w:rPr>
          <w:sz w:val="28"/>
          <w:szCs w:val="28"/>
        </w:rPr>
        <w:lastRenderedPageBreak/>
        <w:t>экспертизы, а также правильно ли составлено заключение эксперта (соблюдена форма, имеются все необходимые реквизиты, подписи и даты);</w:t>
      </w:r>
    </w:p>
    <w:p w:rsidR="0066043C" w:rsidRDefault="00AF607A">
      <w:pPr>
        <w:ind w:firstLine="709"/>
        <w:rPr>
          <w:sz w:val="28"/>
          <w:szCs w:val="28"/>
        </w:rPr>
      </w:pPr>
      <w:r>
        <w:rPr>
          <w:sz w:val="28"/>
          <w:szCs w:val="28"/>
        </w:rPr>
        <w:t>соблюдены ли права подозреваемого (обвиняемого, подсудимого) при назначении экспертизы, например, если указанные лица ходатайствовали об участии в составлении вопросов перед экспертом или выборе эксперта;</w:t>
      </w:r>
    </w:p>
    <w:p w:rsidR="0066043C" w:rsidRDefault="00AF607A">
      <w:pPr>
        <w:ind w:firstLine="709"/>
        <w:rPr>
          <w:sz w:val="28"/>
          <w:szCs w:val="28"/>
        </w:rPr>
      </w:pPr>
      <w:r>
        <w:rPr>
          <w:sz w:val="28"/>
          <w:szCs w:val="28"/>
        </w:rPr>
        <w:t>правильно ли выбран эксперт (эксперты при комплексной или комиссионной экспертизе), т.е. имеет ли каждый эксперт соответствующую квалификацию (стаж, опыт работы по специальности);</w:t>
      </w:r>
    </w:p>
    <w:p w:rsidR="0066043C" w:rsidRDefault="00AF607A">
      <w:pPr>
        <w:ind w:firstLine="709"/>
        <w:rPr>
          <w:sz w:val="28"/>
          <w:szCs w:val="28"/>
        </w:rPr>
      </w:pPr>
      <w:r>
        <w:rPr>
          <w:sz w:val="28"/>
          <w:szCs w:val="28"/>
        </w:rPr>
        <w:t>имеют ли эксперты право на производство конкретной экспертизы (например, не состоят ли в родстве с потерпевшим или обвиняемым, не принимали ли участие в проведении экспертизы по данному вопросу ранее);</w:t>
      </w:r>
    </w:p>
    <w:p w:rsidR="0066043C" w:rsidRDefault="00AF607A">
      <w:pPr>
        <w:ind w:firstLine="709"/>
        <w:rPr>
          <w:sz w:val="28"/>
          <w:szCs w:val="28"/>
        </w:rPr>
      </w:pPr>
      <w:r>
        <w:rPr>
          <w:sz w:val="28"/>
          <w:szCs w:val="28"/>
        </w:rPr>
        <w:t>были ли разъяснены экспертам их права и обязанности, предупреждены ли они об уголовной ответственности за дачу заведомо ложного заключения;</w:t>
      </w:r>
    </w:p>
    <w:p w:rsidR="0066043C" w:rsidRDefault="00AF607A">
      <w:pPr>
        <w:ind w:firstLine="709"/>
        <w:rPr>
          <w:sz w:val="28"/>
          <w:szCs w:val="28"/>
        </w:rPr>
      </w:pPr>
      <w:r>
        <w:rPr>
          <w:sz w:val="28"/>
          <w:szCs w:val="28"/>
        </w:rPr>
        <w:t>соблюдена ли законность при передаче на исследование экспертных материалов и экспериментальных образцов.</w:t>
      </w:r>
    </w:p>
    <w:p w:rsidR="0066043C" w:rsidRDefault="00AF607A">
      <w:pPr>
        <w:ind w:firstLine="709"/>
        <w:rPr>
          <w:sz w:val="28"/>
          <w:szCs w:val="28"/>
        </w:rPr>
      </w:pPr>
      <w:r>
        <w:rPr>
          <w:sz w:val="28"/>
          <w:szCs w:val="28"/>
        </w:rPr>
        <w:t>Наряду с этим должно быть уделено особое внимание возражениям, замечаниям и ходатайствам, которые были заявлены участниками процесса, имеющими право знакомиться с экспертным заключением.</w:t>
      </w:r>
    </w:p>
    <w:p w:rsidR="0066043C" w:rsidRDefault="00AF607A">
      <w:pPr>
        <w:ind w:firstLine="709"/>
        <w:rPr>
          <w:sz w:val="28"/>
          <w:szCs w:val="28"/>
        </w:rPr>
      </w:pPr>
      <w:r>
        <w:rPr>
          <w:sz w:val="28"/>
          <w:szCs w:val="28"/>
        </w:rPr>
        <w:t>При научно-фактической оценке необходимо проверить:</w:t>
      </w:r>
    </w:p>
    <w:p w:rsidR="0066043C" w:rsidRDefault="00AF607A">
      <w:pPr>
        <w:ind w:firstLine="709"/>
        <w:rPr>
          <w:sz w:val="28"/>
          <w:szCs w:val="28"/>
        </w:rPr>
      </w:pPr>
      <w:r>
        <w:rPr>
          <w:sz w:val="28"/>
          <w:szCs w:val="28"/>
        </w:rPr>
        <w:t>достаточность отобранного экспертом материала и соответствие содержания информации в этих образцах общей направленности исследования;</w:t>
      </w:r>
    </w:p>
    <w:p w:rsidR="0066043C" w:rsidRDefault="00AF607A">
      <w:pPr>
        <w:ind w:firstLine="709"/>
        <w:rPr>
          <w:sz w:val="28"/>
          <w:szCs w:val="28"/>
        </w:rPr>
      </w:pPr>
      <w:r>
        <w:rPr>
          <w:sz w:val="28"/>
          <w:szCs w:val="28"/>
        </w:rPr>
        <w:t>корреспондируют ли выводы в заключении с поставленными перед экспертами вопросами;</w:t>
      </w:r>
    </w:p>
    <w:p w:rsidR="0066043C" w:rsidRDefault="00AF607A">
      <w:pPr>
        <w:ind w:firstLine="709"/>
        <w:rPr>
          <w:sz w:val="28"/>
          <w:szCs w:val="28"/>
        </w:rPr>
      </w:pPr>
      <w:r>
        <w:rPr>
          <w:sz w:val="28"/>
          <w:szCs w:val="28"/>
        </w:rPr>
        <w:t>достаточность приведенной аргументации, наглядность выводов и их соответствие исследовательской части заключения.</w:t>
      </w:r>
    </w:p>
    <w:p w:rsidR="0066043C" w:rsidRDefault="00AF607A">
      <w:pPr>
        <w:ind w:firstLine="709"/>
        <w:rPr>
          <w:sz w:val="28"/>
          <w:szCs w:val="28"/>
        </w:rPr>
      </w:pPr>
      <w:r>
        <w:rPr>
          <w:sz w:val="28"/>
          <w:szCs w:val="28"/>
        </w:rPr>
        <w:t>При обнаружении любого нарушения субъектом доказывания должен быть поставлен вопрос о назначении повторной экспертизы. Как показывает практика, несоблюдение процессуальных требований назначения экспертизы, некорректная постановка вопросов, неправильный выбор специалистов, а также его ненадлежащая оценка в процессе доказывания может привести к снижению эффективности такого источника доказывания, как экспертное заключение, либо полному его исключению как недопустимого доказательства.</w:t>
      </w:r>
    </w:p>
    <w:p w:rsidR="0066043C" w:rsidRDefault="00AF607A">
      <w:pPr>
        <w:ind w:firstLine="709"/>
        <w:rPr>
          <w:sz w:val="28"/>
          <w:szCs w:val="28"/>
        </w:rPr>
      </w:pPr>
      <w:r>
        <w:rPr>
          <w:sz w:val="28"/>
          <w:szCs w:val="28"/>
        </w:rPr>
        <w:t>При доказывании преступлений экстремистской направленности всегда производится большое количество судебных экспертиз, как общих, так и специальных. Специальными в расследовании преступлений экстремистской направленности можно признать следующие виды экспертных исследований: лингвистическую, психолингвистическую, лингвокультурологическую, социогуманитарную, автороведческую и речеведческую. По делу желательно проводить несколько из указанных экспертиз, поскольку каждая из них имеет свой объект исследования. Выбор соответствующего вида экспертизы должен производиться исходя из конкретной следственной ситуации и соответствующей ей проверки версии о принадлежности преступления к одной из групп - преступлениям экстремистского содержания или преступлениям экстремистской мотивации. При этом следует помнить, что для доказывания экстремистской мотивации особое значение имеет назначение производства экспертиз на последующем этапе расследования, когда установлены подозреваемые по делу.</w:t>
      </w:r>
    </w:p>
    <w:p w:rsidR="0066043C" w:rsidRDefault="00AF607A">
      <w:pPr>
        <w:spacing w:line="360" w:lineRule="auto"/>
        <w:jc w:val="both"/>
        <w:rPr>
          <w:color w:val="FFFFFF"/>
          <w:sz w:val="28"/>
          <w:szCs w:val="28"/>
        </w:rPr>
      </w:pPr>
      <w:r>
        <w:rPr>
          <w:color w:val="FFFFFF"/>
          <w:sz w:val="28"/>
          <w:szCs w:val="28"/>
        </w:rPr>
        <w:t>терроризм экстремизм преступления криминологический</w:t>
      </w:r>
    </w:p>
    <w:p w:rsidR="0066043C" w:rsidRDefault="00AF607A">
      <w:pPr>
        <w:pStyle w:val="1"/>
        <w:spacing w:line="360" w:lineRule="auto"/>
        <w:ind w:firstLine="709"/>
        <w:jc w:val="both"/>
        <w:rPr>
          <w:b/>
          <w:bCs/>
          <w:kern w:val="36"/>
          <w:sz w:val="28"/>
          <w:szCs w:val="28"/>
        </w:rPr>
      </w:pPr>
      <w:r>
        <w:rPr>
          <w:b/>
          <w:bCs/>
          <w:kern w:val="36"/>
          <w:sz w:val="28"/>
          <w:szCs w:val="28"/>
        </w:rPr>
        <w:t>2.2 Показания участников процесса, как специальные средства доказывания по делам экстремистской направленности</w:t>
      </w:r>
    </w:p>
    <w:p w:rsidR="0066043C" w:rsidRDefault="0066043C">
      <w:pPr>
        <w:spacing w:line="360" w:lineRule="auto"/>
        <w:ind w:firstLine="709"/>
        <w:jc w:val="both"/>
        <w:rPr>
          <w:sz w:val="28"/>
          <w:szCs w:val="28"/>
        </w:rPr>
      </w:pPr>
    </w:p>
    <w:p w:rsidR="0066043C" w:rsidRDefault="00AF607A">
      <w:pPr>
        <w:spacing w:line="360" w:lineRule="auto"/>
        <w:ind w:firstLine="709"/>
        <w:jc w:val="both"/>
        <w:rPr>
          <w:sz w:val="28"/>
          <w:szCs w:val="28"/>
        </w:rPr>
      </w:pPr>
      <w:r>
        <w:rPr>
          <w:sz w:val="28"/>
          <w:szCs w:val="28"/>
        </w:rPr>
        <w:t>К специальным доказательствам следует отнести те, которые указывают на собственно экстремистское содержание содеянного, например рисунки, тексты экстремистского содержания и экстремистская атрибутика, принадлежность потерпевшего к той или иной социальной группе, расе.</w:t>
      </w:r>
    </w:p>
    <w:p w:rsidR="0066043C" w:rsidRDefault="00AF607A">
      <w:pPr>
        <w:ind w:firstLine="709"/>
        <w:rPr>
          <w:sz w:val="28"/>
          <w:szCs w:val="28"/>
        </w:rPr>
      </w:pPr>
      <w:r>
        <w:rPr>
          <w:sz w:val="28"/>
          <w:szCs w:val="28"/>
        </w:rPr>
        <w:t>Например, по делу К., К. и В. были признаны виновными в совершении преступлений, предусмотренных ч. 2 ст. 282.1, п. п. "ж", "а", "л" ч. 2 ст. 105, ч. 3 ст. 30, ч. 2 ст. 167 (3 эпизода), ч. 2 ст. 213, ч. 2 ст. 214, ч. 3 ст. 223, ч. 3 ст. 222 УК РФ. Среди прочих доказательств, подтверждающих экстремистскую мотивацию совершенных преступлений, были изъятые при осмотре ученические тетради с надписями и рисунками следующего содержания: рисунок из буквы "В", круга, который пересекают две линии, образующие крест, букв "S", "H", "W", "P" знака свастики; рисунок предмета, похожего на сапог, под которым имеется надпись: "Этим бить приятней и хачу веселее!!!"; "Скинхед не забудь! Ведь ты же на рынок идешь! Возьми же с собой за пазуху нож!"; "Фанат легавых не боится и отомстит за смерть друзей"; "1, 2, 3, 4, 5 - будем чурок убивать" и пр. При осмотре квартир, где проживали К., К. и В., были изъяты ДВД-диск с песнями, озаглавленными "Эра правой руки", "Циклон Б", "Хор SS", "Ф. волков", "Рок кованых сапог"; брошюра "Правый салют", в которой содержатся призывы к уничтожению "антифашистов, пропагандируется движение скинхедов и националистов"; диск с надписью "A.C.A.B.H8-X-EDGE", на котором содержались фотоизображения двух рук, силуэта человека в черном без лица "Радикальный расизм наш наркотик-адреналин" и др.</w:t>
      </w:r>
    </w:p>
    <w:p w:rsidR="0066043C" w:rsidRDefault="00AF607A">
      <w:pPr>
        <w:ind w:firstLine="709"/>
        <w:rPr>
          <w:sz w:val="28"/>
          <w:szCs w:val="28"/>
        </w:rPr>
      </w:pPr>
      <w:r>
        <w:rPr>
          <w:sz w:val="28"/>
          <w:szCs w:val="28"/>
        </w:rPr>
        <w:t xml:space="preserve">Мотивируя свою позицию при постановлении приговора, суд указал, что "о том, что все трое подсудимых разделяли националистическое взгляды, помимо характера их преступлений, совершаемых исключительно в отношении лиц определенной категории, убедительно свидетельствуют вещественные доказательства, изъятые у них дома при обысках, а именно: тетради, ДВД-диски, книги, в которых содержатся записи выражений и символики </w:t>
      </w:r>
      <w:r>
        <w:rPr>
          <w:sz w:val="28"/>
          <w:szCs w:val="28"/>
        </w:rPr>
        <w:lastRenderedPageBreak/>
        <w:t>националистического толка, проповедуются ценности этой идеологии".</w:t>
      </w:r>
    </w:p>
    <w:p w:rsidR="0066043C" w:rsidRDefault="00AF607A">
      <w:pPr>
        <w:ind w:firstLine="709"/>
        <w:rPr>
          <w:sz w:val="28"/>
          <w:szCs w:val="28"/>
        </w:rPr>
      </w:pPr>
      <w:r>
        <w:rPr>
          <w:sz w:val="28"/>
          <w:szCs w:val="28"/>
        </w:rPr>
        <w:t>Подобные следы были обнаружены и при совершении иных преступных посягательств экстремистского характера.</w:t>
      </w:r>
    </w:p>
    <w:p w:rsidR="0066043C" w:rsidRDefault="00AF607A">
      <w:pPr>
        <w:ind w:firstLine="709"/>
        <w:rPr>
          <w:sz w:val="28"/>
          <w:szCs w:val="28"/>
        </w:rPr>
      </w:pPr>
      <w:r>
        <w:rPr>
          <w:sz w:val="28"/>
          <w:szCs w:val="28"/>
        </w:rPr>
        <w:t>О.Н. Коршунова к следам, характерным для преступлений экстремистской направленности, относит обнаружение на месте преступления особых предметов или частей предметов, как то: части деформированных или неповрежденных механизмов, электропроводов, огнепроводного шнура. Не опровергая позиции автора по данному вопросу, добавим, что следы подобного рода носят весьма частный характер, в основном они характерны вообще при посягательствах на личность, и скорее свидетельствуют о способе совершения преступления, а не о его мотивации. Необходимо добавить, что в любом случае все обнаруженные при осмотре доказательства необходимо оценивать в комплексе.</w:t>
      </w:r>
    </w:p>
    <w:p w:rsidR="0066043C" w:rsidRDefault="00AF607A">
      <w:pPr>
        <w:ind w:firstLine="709"/>
        <w:rPr>
          <w:sz w:val="28"/>
          <w:szCs w:val="28"/>
        </w:rPr>
      </w:pPr>
      <w:r>
        <w:rPr>
          <w:sz w:val="28"/>
          <w:szCs w:val="28"/>
        </w:rPr>
        <w:t>В преступлениях экстремистской мотивации обнаружение специальных доказательств позволяет вменить квалифицированный состав преступления. В преступлениях же экстремистского содержания с помощью специальных доказательств происходит отграничение преступного поведения от непреступного.</w:t>
      </w:r>
    </w:p>
    <w:p w:rsidR="0066043C" w:rsidRDefault="00AF607A">
      <w:pPr>
        <w:ind w:firstLine="709"/>
        <w:rPr>
          <w:sz w:val="28"/>
          <w:szCs w:val="28"/>
        </w:rPr>
      </w:pPr>
      <w:r>
        <w:rPr>
          <w:sz w:val="28"/>
          <w:szCs w:val="28"/>
        </w:rPr>
        <w:t>Например, Б. и Ш. признаны виновными в совершении преступлений, предусмотренных ч. 1 ст. 280 УК РФ и ч. 2 ст. 214 УК РФ. Согласно материалам дела указанные лица с помощью распылительных баллончиков с краской наносили на стены жилых домов надписи "Убивай судей", "Убивай мусор", "Смерть Гукам", "убивай хачей", "смерть инородцам", "A.C.A.B.", в которых, по заключению экспертов, содержатся призывы к совершению преступлений по мотивам ненависти и вражды в отношении социальных групп и к насильственным действиям в отношении лиц, не являющихся русскими. Отсутствие специальных следов в виде надписей особого содержания исключают преступность указанных деяний.</w:t>
      </w:r>
    </w:p>
    <w:p w:rsidR="0066043C" w:rsidRDefault="00AF607A">
      <w:pPr>
        <w:ind w:firstLine="709"/>
        <w:rPr>
          <w:sz w:val="28"/>
          <w:szCs w:val="28"/>
        </w:rPr>
      </w:pPr>
      <w:r>
        <w:rPr>
          <w:sz w:val="28"/>
          <w:szCs w:val="28"/>
        </w:rPr>
        <w:t>Д. и С. были признаны виновными среди прочего в совершении преступления, предусмотренного п. "л" ч. 2 ст. 105 УК РФ. Согласно материалам дела указанные лица на месте совершения убийств по мотивам национальной ненависти с целью придания публичности действиям их экстремистского сообщества и устрашения лиц неславянской национальности оставили на месте преступления заранее приготовленную ими для этой цели листовку националистического содержания с надписью "Мы объявляем вам войну Зигхайль 14/88" с изображением фашистской символики. Специальные следы в виде листовок с соответствующими надписями позволили доказать экстремистский мотив преступной деятельности.</w:t>
      </w:r>
    </w:p>
    <w:p w:rsidR="0066043C" w:rsidRDefault="00AF607A">
      <w:pPr>
        <w:ind w:firstLine="709"/>
        <w:rPr>
          <w:sz w:val="28"/>
          <w:szCs w:val="28"/>
        </w:rPr>
      </w:pPr>
      <w:r>
        <w:rPr>
          <w:sz w:val="28"/>
          <w:szCs w:val="28"/>
        </w:rPr>
        <w:t>Опасность игнорирования в ходе осмотра специальных следов, характерных для преступлений экстремистской направленности, в том, что впоследствии будет утрачена возможность их исследования, так как информация может быть стерта или уничтожена.</w:t>
      </w:r>
    </w:p>
    <w:p w:rsidR="0066043C" w:rsidRDefault="00AF607A">
      <w:pPr>
        <w:ind w:firstLine="709"/>
        <w:rPr>
          <w:sz w:val="28"/>
          <w:szCs w:val="28"/>
        </w:rPr>
      </w:pPr>
      <w:r>
        <w:rPr>
          <w:sz w:val="28"/>
          <w:szCs w:val="28"/>
        </w:rPr>
        <w:lastRenderedPageBreak/>
        <w:t>Как мы уже неоднократно упоминали, для подготовки, организации и совершения преступлений рассматриваемой группы обычно используются материалы экстремистского содержания на различных носителях. Это обусловливает необходимость планирования и подготовки дальнейшей познавательной деятельности по установлению источников получения указанных материалов, мест и способов их изготовления, лиц, которые осуществляют финансирование указанной деятельности либо иным образом содействуют ей, например предоставляют разного рода литературу, полиграфическую и материально-техническую базу, помещение, телефонную и иную связь, различные информационные услуги. Важно, чтобы организация и проведение осмотров были своевременными, в противном случае документы и материалы могут быть уничтожены, перевезены в другое место, тогда значимая для исследования события преступления информация будет утрачена. Детальное установление цепи взаимодействия преступников между собой и с окружающим миром обеспечит возможность раскрытия преступления, точной уголовно-правовой квалификации содеянного и уверенного поддержания обвинения в суде.</w:t>
      </w:r>
    </w:p>
    <w:p w:rsidR="0066043C" w:rsidRDefault="00AF607A">
      <w:pPr>
        <w:ind w:firstLine="709"/>
        <w:rPr>
          <w:sz w:val="28"/>
          <w:szCs w:val="28"/>
        </w:rPr>
      </w:pPr>
      <w:r>
        <w:rPr>
          <w:sz w:val="28"/>
          <w:szCs w:val="28"/>
        </w:rPr>
        <w:t>Например, как показало изучение судебной практики, в настоящее время лица, являющиеся членами различных неформальных организаций, в основном связываются с помощью личной электронной почты. Они обмениваются электронными материалами с текстами и изображениями экстремистского содержания, зачастую договариваются о совершении преступлений. В этой связи мы рекомендуем следователям внимательно изучать подобного рода корреспонденцию и информацию, содержащуюся на персональных компьютерах.</w:t>
      </w:r>
    </w:p>
    <w:p w:rsidR="0066043C" w:rsidRDefault="00AF607A">
      <w:pPr>
        <w:ind w:firstLine="709"/>
        <w:rPr>
          <w:sz w:val="28"/>
          <w:szCs w:val="28"/>
        </w:rPr>
      </w:pPr>
      <w:r>
        <w:rPr>
          <w:sz w:val="28"/>
          <w:szCs w:val="28"/>
        </w:rPr>
        <w:t>Кроме материальных следов преступления, чрезвычайно значимыми являются так называемые интеллектуальные следы, т.е. сведения, которые получены из показаний подозреваемого, обвиняемого, потерпевшего, свидетелей.</w:t>
      </w:r>
    </w:p>
    <w:p w:rsidR="0066043C" w:rsidRDefault="00AF607A">
      <w:pPr>
        <w:ind w:firstLine="709"/>
        <w:rPr>
          <w:sz w:val="28"/>
          <w:szCs w:val="28"/>
        </w:rPr>
      </w:pPr>
      <w:r>
        <w:rPr>
          <w:sz w:val="28"/>
          <w:szCs w:val="28"/>
        </w:rPr>
        <w:t>Различные аспекты тактики и методики производства допросов неоднократно были предметом исследований. Своеобразие данного следственного действия при доказывании преступлений рассматриваемой группы заключается прежде всего в предмете допроса, в котором должны быть отражены особенности как системы преступного экстремизма, так и системы конкретного преступления.</w:t>
      </w:r>
    </w:p>
    <w:p w:rsidR="0066043C" w:rsidRDefault="00AF607A">
      <w:pPr>
        <w:ind w:firstLine="709"/>
        <w:rPr>
          <w:sz w:val="28"/>
          <w:szCs w:val="28"/>
        </w:rPr>
      </w:pPr>
      <w:r>
        <w:rPr>
          <w:sz w:val="28"/>
          <w:szCs w:val="28"/>
        </w:rPr>
        <w:t>Кроме того, судебная и следственная практика свидетельствуют о том, что всякие показания, имея во многом субъективный элемент происхождения, бывают правдивыми, ошибочными и ложными. В этой связи, для того чтобы дать правильную оценку, субъект доказывания должен проанализировать весь процесс формирования, сохранения и воспроизведения показаний.</w:t>
      </w:r>
    </w:p>
    <w:p w:rsidR="0066043C" w:rsidRDefault="00AF607A">
      <w:pPr>
        <w:ind w:firstLine="709"/>
        <w:rPr>
          <w:sz w:val="28"/>
          <w:szCs w:val="28"/>
        </w:rPr>
      </w:pPr>
      <w:r>
        <w:rPr>
          <w:sz w:val="28"/>
          <w:szCs w:val="28"/>
        </w:rPr>
        <w:t xml:space="preserve">Представляется, что для конкретизации подлежащих выяснению вопросов </w:t>
      </w:r>
      <w:r>
        <w:rPr>
          <w:sz w:val="28"/>
          <w:szCs w:val="28"/>
        </w:rPr>
        <w:lastRenderedPageBreak/>
        <w:t>у любого допрашиваемого производящему допрос необходимо использовать перечень обстоятельств, входящих в предмет доказывания преступлений экстремистской направленности, а также информацию, ставшую известной к текущему этапу расследования. Для получения надлежащего результата данного следственного действия необходимо, чтобы в процессе допроса были детально исследованы обстоятельства, свидетельствующие об экстремистском содержании деятельности виновных, о преступлениях или серии преступлений группой лиц или преступным сообществом.</w:t>
      </w:r>
    </w:p>
    <w:p w:rsidR="0066043C" w:rsidRDefault="00AF607A">
      <w:pPr>
        <w:ind w:firstLine="709"/>
        <w:rPr>
          <w:sz w:val="28"/>
          <w:szCs w:val="28"/>
        </w:rPr>
      </w:pPr>
      <w:r>
        <w:rPr>
          <w:sz w:val="28"/>
          <w:szCs w:val="28"/>
        </w:rPr>
        <w:t>Немаловажно вспомнить, что показания подозреваемого и обвиняемого как средство доказывания имеют много общего, поскольку зачастую эти статусы имеет одно и то же лицо. Подозреваемый является одним из самых кратковременных участников процесса, вместе с тем, равно как и обвиняемый, он наделен широкими полномочиями по защите от уголовного преследования. Показаниями подозреваемого признаются сведения, сообщенные лицом на допросе в ходе судебного производства в порядке ст. ст. 187 - 190 УПК РФ. Эти сведения могут касаться любых обстоятельств, имеющих значение для дела, однако, как показывает практика, чаще всего в этом качестве выступает информация, призванная опровергнуть возникшее подозрение либо скорректировать (уменьшить) его.</w:t>
      </w:r>
    </w:p>
    <w:p w:rsidR="0066043C" w:rsidRDefault="00AF607A">
      <w:pPr>
        <w:ind w:firstLine="709"/>
        <w:rPr>
          <w:sz w:val="28"/>
          <w:szCs w:val="28"/>
        </w:rPr>
      </w:pPr>
      <w:r>
        <w:rPr>
          <w:sz w:val="28"/>
          <w:szCs w:val="28"/>
        </w:rPr>
        <w:t>Таким образом, показания подозреваемого имеют двойственную природу: они являются средством доказывания и наряду с этим средством защиты подозреваемого. Подозрение в преступлениях экстремистской направленности чаще всего не имеет четкости и определенности, присущей обвинению. По этой причине показания подозреваемого исчерпывающими не бывают, и лицо допрашивается еще раз по этому же поводу, но уже в статусе обвиняемого. Предмет показаний обвиняемого, безусловно, имеет сходство с показаниями подозреваемого. Он также излагает собственное видение случившегося, приводит неизвестные суду и следствию факты, наряду с этим защищается от обвинения не запрещенными законом способами, т.е. предметом его показаний могут быть правомерные и противоправные действия других лиц.</w:t>
      </w:r>
    </w:p>
    <w:p w:rsidR="0066043C" w:rsidRDefault="00AF607A">
      <w:pPr>
        <w:ind w:firstLine="709"/>
        <w:rPr>
          <w:sz w:val="28"/>
          <w:szCs w:val="28"/>
        </w:rPr>
      </w:pPr>
      <w:r>
        <w:rPr>
          <w:sz w:val="28"/>
          <w:szCs w:val="28"/>
        </w:rPr>
        <w:t>Показания потерпевшего - такое же средство доказывания, как и показания подозреваемого или обвиняемого. Предмет показаний потерпевшего схож с предметом показаний свидетеля. Потерпевший может быть допрошен о любых обстоятельствах, подлежащих доказыванию по делу. Более того, мы считаем необходимым предоставить потерпевшему право не просто сообщать известные ему факты, но и давать им оценку, а также выражать свое согласие или несогласие с позицией других участников процесса. Потерпевшего, пожалуй, можно признать самым заинтересованным участником производства по делу. В этой связи следует признать, что к показаниям потерпевшего следует относиться с осторожностью, так как иногда они могут быть недостаточно объективными.</w:t>
      </w:r>
    </w:p>
    <w:p w:rsidR="0066043C" w:rsidRDefault="00AF607A">
      <w:pPr>
        <w:ind w:firstLine="709"/>
        <w:rPr>
          <w:sz w:val="28"/>
          <w:szCs w:val="28"/>
        </w:rPr>
      </w:pPr>
      <w:r>
        <w:rPr>
          <w:sz w:val="28"/>
          <w:szCs w:val="28"/>
        </w:rPr>
        <w:t xml:space="preserve">Показания свидетелей, по признанию большинства работников </w:t>
      </w:r>
      <w:r>
        <w:rPr>
          <w:sz w:val="28"/>
          <w:szCs w:val="28"/>
        </w:rPr>
        <w:lastRenderedPageBreak/>
        <w:t>следственных органов и судей, являются весомым средством доказывания при расследовании преступного экстремизма. В этой связи любому субъекту доказывания следует предпринять все возможные способы для их отыскания. В рамках расследуемого дела свидетеля необходимо допрашивать о любых относящихся к уголовному делу обстоятельствах, в том числе о личности обвиняемого, потерпевшего, взаимоотношениях свидетеля и обвиняемого, потерпевшего, других свидетелях. Предметом его показаний могут быть не только обстоятельства, которые он воспринимал лично, но и любые другие сведения, ставшие ему известными со слов других лиц. При этом следует оговориться. Если свидетель не может указать источника своей осведомленности, то в порядке п. 2 ч. 2 ст. 75 УПК РФ его показания признаются недопустимым доказательством. Вместе с тем это не исключает возможности для субъекта доказывания самостоятельно иными средствами проверить полученную информацию, преобразовав ее таким образом в полноценное доказательство.</w:t>
      </w:r>
    </w:p>
    <w:p w:rsidR="0066043C" w:rsidRDefault="00AF607A">
      <w:pPr>
        <w:ind w:firstLine="709"/>
        <w:rPr>
          <w:sz w:val="28"/>
          <w:szCs w:val="28"/>
        </w:rPr>
      </w:pPr>
      <w:r>
        <w:rPr>
          <w:sz w:val="28"/>
          <w:szCs w:val="28"/>
        </w:rPr>
        <w:t>В этой связи представляется необходимым вспомнить о таком источнике доказательства, как опрос, который может проводить адвокат или частный детектив.</w:t>
      </w:r>
    </w:p>
    <w:p w:rsidR="0066043C" w:rsidRDefault="00AF607A">
      <w:pPr>
        <w:ind w:firstLine="709"/>
        <w:rPr>
          <w:sz w:val="28"/>
          <w:szCs w:val="28"/>
        </w:rPr>
      </w:pPr>
      <w:r>
        <w:rPr>
          <w:sz w:val="28"/>
          <w:szCs w:val="28"/>
        </w:rPr>
        <w:t>Следует отметить, что не всякий опрос может быть признан доказательством. Так, по делу Т., признанного виновным в совершении преступления, предусмотренного ч. 1 ст. 282 УК РФ, за публикацию в интернет-блоге сообщения, содержащего призывы к разжиганию социальной вражды к работникам милиции, в процессе проведения досудебного и судебного следствия адвокаты не единожды ходатайствовали перед судом о приобщении в качестве доказательства опросов, характеризующих отрицательное отношение большинства как граждан России в целом, так и участников интернет-сообщества к органам правопорядка, обосновывающих тождество сути высказывания Т. господствующему в стране общественному мнению. Однако суд отказал в приобщении данных материалов как неотносимых доказательств. Представляется, в рассматриваемой ситуации суд принял правильное решение. Представленный опрос не несет процессуально значимого доказательственного значения, поскольку выражает мнение определенного сообщества по социальной проблеме, но не может исключить или подтвердить юридический конструктивный признак состава преступления.</w:t>
      </w:r>
    </w:p>
    <w:p w:rsidR="0066043C" w:rsidRDefault="00AF607A">
      <w:pPr>
        <w:ind w:firstLine="709"/>
        <w:rPr>
          <w:sz w:val="28"/>
          <w:szCs w:val="28"/>
        </w:rPr>
      </w:pPr>
      <w:r>
        <w:rPr>
          <w:sz w:val="28"/>
          <w:szCs w:val="28"/>
        </w:rPr>
        <w:t>Как показали результаты изучения судебной практики, подавляющее большинство преступлений экстремистской направленности совершаются в группе лиц, планируются и готовятся преступными сообществами. Данное обстоятельство обязывает следователя (дознавателя) планировать и проводить следственные действия с учетом этой особенности, используя методики расследования преступлений, совершенных преступными группировками и сообществами.</w:t>
      </w:r>
    </w:p>
    <w:p w:rsidR="0066043C" w:rsidRDefault="00AF607A">
      <w:pPr>
        <w:ind w:firstLine="709"/>
        <w:rPr>
          <w:sz w:val="28"/>
          <w:szCs w:val="28"/>
        </w:rPr>
      </w:pPr>
      <w:r>
        <w:rPr>
          <w:sz w:val="28"/>
          <w:szCs w:val="28"/>
        </w:rPr>
        <w:lastRenderedPageBreak/>
        <w:t>При доказывании преступлений экстремистской направленности, совершенных группой лиц или лицами, состоящими в экстремистском сообществе, а также преступлений, предусмотренных ст. 282.1 УК РФ, допросы членов экстремистской группы, план допроса участников необходимо разрабатывать с особенной тщательностью. Планируя допрос, нельзя забывать, что состав и структуру экстремистской группы отличает повышенная сплоченность, которая обеспечивается реальной или мнимой идеологической подоплекой, которая обосновывает или оправдывает необходимость совершения экстремистских преступлений, пропагандирует идеи превосходства представителей какой-либо национальности или вероисповедания, оправдывает практику совершения преступлений, направленных на полное или частичное уничтожение какой-либо этнической, расовой, национальной, религиозной или иной социальной группы. В этой связи прежде чем приступить к допросам, необходимо сначала проверить версию о том, было ли совершено преступление единолично или в группе лиц, далее необходимо изучить вертикальные связи в группе, что позволит установить все низшие звенья, выявить и привлечь к ответственности всех участников преступной группы (сообщества).</w:t>
      </w:r>
    </w:p>
    <w:p w:rsidR="0066043C" w:rsidRDefault="00AF607A">
      <w:pPr>
        <w:ind w:firstLine="709"/>
        <w:rPr>
          <w:sz w:val="28"/>
          <w:szCs w:val="28"/>
        </w:rPr>
      </w:pPr>
      <w:r>
        <w:rPr>
          <w:sz w:val="28"/>
          <w:szCs w:val="28"/>
        </w:rPr>
        <w:t>Необходимо отметить, что практически в 100% случаев подсудимые меняют свои показания по сравнению с теми, которые были даны ими на стадии расследования. Изменение показаний может происходить даже на этапе расследования. Субъекту доказывания необходимо прогнозировать это. Оценку показания следует производить критически, в комплексе с другими доказательствами по делу.</w:t>
      </w:r>
    </w:p>
    <w:p w:rsidR="0066043C" w:rsidRDefault="00AF607A">
      <w:pPr>
        <w:ind w:firstLine="709"/>
        <w:rPr>
          <w:sz w:val="28"/>
          <w:szCs w:val="28"/>
        </w:rPr>
      </w:pPr>
      <w:r>
        <w:rPr>
          <w:sz w:val="28"/>
          <w:szCs w:val="28"/>
        </w:rPr>
        <w:t>Так, например, в судебном заседании К., признанный впоследствии виновным в совершении преступлений, предусмотренных п. п. "а", "ж", "л" ч. 2 ст. 105, ч. 3 ст. 30, ч. 2 ст. 162, ч. 3 ст. 223, ч. 3 ст. 222 УК РФ, от своих показаний на следствии относительно мотивов нападения на А. и подготовки преступления отказался, сославшись на то, что дал их под давлением работников милиции, и они не соответствуют действительности. На следствии при указанных допросах он в этой части давал категоричные и недвусмысленные показания в этой части. Оценив показания К., данные им на стадии предварительного расследования и в судебном заседании, суд правильно отдал предпочтение его пояснениям на следствии, как в большей степени соответствующим реальности. При этом суд исходил из того, что показания были даны К. в присутствии адвоката, что само по себе исключает возможность применения к нему со стороны следственных органов какого-либо психологического или физического воздействия.</w:t>
      </w:r>
    </w:p>
    <w:p w:rsidR="0066043C" w:rsidRDefault="00AF607A">
      <w:pPr>
        <w:ind w:firstLine="709"/>
        <w:rPr>
          <w:sz w:val="28"/>
          <w:szCs w:val="28"/>
        </w:rPr>
      </w:pPr>
      <w:r>
        <w:rPr>
          <w:sz w:val="28"/>
          <w:szCs w:val="28"/>
        </w:rPr>
        <w:t xml:space="preserve">При проведении такого следственного действия, как допрос, необходимо помнить, что показания любого лица могут быть как правдивыми, так и ложными. Однако даже в случае намеренного введения следствия в заблуждение относительно фактических обстоятельств дела, например оговора других лиц, сказанное подозреваемым или обвиняемым должно расцениваться как средство </w:t>
      </w:r>
      <w:r>
        <w:rPr>
          <w:sz w:val="28"/>
          <w:szCs w:val="28"/>
        </w:rPr>
        <w:lastRenderedPageBreak/>
        <w:t>самозащиты. Ценность допроса обвиняемого в том, что он может сообщить полезные сведения о собственном деянии, о деятельности неформальной организации на конкретной территории, о способах взаимодействия участников, обстановке конкретного преступления.</w:t>
      </w:r>
    </w:p>
    <w:p w:rsidR="0066043C" w:rsidRDefault="00AF607A">
      <w:pPr>
        <w:ind w:firstLine="709"/>
        <w:rPr>
          <w:sz w:val="28"/>
          <w:szCs w:val="28"/>
        </w:rPr>
      </w:pPr>
      <w:r>
        <w:rPr>
          <w:sz w:val="28"/>
          <w:szCs w:val="28"/>
        </w:rPr>
        <w:t>Свидетеля необходимо допрашивать о любых относящихся к уголовному делу обстоятельствах, в том числе о личности обвиняемого, потерпевшего, взаимоотношениях свидетеля и обвиняемого, потерпевшего, о других свидетелях. Предметом его показаний могут быть не только обстоятельства, которые он воспринимал лично, но и любые другие сведения, ставшие ему известными со слов других лиц.</w:t>
      </w:r>
    </w:p>
    <w:p w:rsidR="0066043C" w:rsidRDefault="0066043C">
      <w:pPr>
        <w:spacing w:line="360" w:lineRule="auto"/>
        <w:ind w:firstLine="709"/>
        <w:jc w:val="both"/>
        <w:rPr>
          <w:sz w:val="28"/>
          <w:szCs w:val="28"/>
        </w:rPr>
      </w:pPr>
    </w:p>
    <w:p w:rsidR="0066043C" w:rsidRDefault="00AF607A">
      <w:pPr>
        <w:pStyle w:val="1"/>
        <w:spacing w:line="360" w:lineRule="auto"/>
        <w:ind w:firstLine="709"/>
        <w:jc w:val="both"/>
        <w:rPr>
          <w:b/>
          <w:bCs/>
          <w:kern w:val="36"/>
          <w:sz w:val="28"/>
          <w:szCs w:val="28"/>
        </w:rPr>
      </w:pPr>
      <w:r>
        <w:rPr>
          <w:b/>
          <w:bCs/>
          <w:kern w:val="36"/>
          <w:sz w:val="28"/>
          <w:szCs w:val="28"/>
        </w:rPr>
        <w:t>2.3 Предупреждение органами внутренних дел преступлений экстремистской направленности</w:t>
      </w:r>
    </w:p>
    <w:p w:rsidR="0066043C" w:rsidRDefault="0066043C">
      <w:pPr>
        <w:spacing w:line="360" w:lineRule="auto"/>
        <w:ind w:firstLine="709"/>
        <w:jc w:val="both"/>
        <w:rPr>
          <w:b/>
          <w:bCs/>
          <w:sz w:val="28"/>
          <w:szCs w:val="28"/>
        </w:rPr>
      </w:pPr>
    </w:p>
    <w:p w:rsidR="0066043C" w:rsidRDefault="00AF607A">
      <w:pPr>
        <w:spacing w:line="360" w:lineRule="auto"/>
        <w:ind w:firstLine="709"/>
        <w:jc w:val="both"/>
        <w:rPr>
          <w:sz w:val="28"/>
          <w:szCs w:val="28"/>
        </w:rPr>
      </w:pPr>
      <w:r>
        <w:rPr>
          <w:sz w:val="28"/>
          <w:szCs w:val="28"/>
        </w:rPr>
        <w:t>Отдельная роль в деле противодействия экстремизму отводится органам внутренних дел Российской Федерации. Как следует из определения экстремизма, наличествующего в тексте Федерального закона «О противодействии экстремистской деятельности», экстремизм охватывает собой как преступления, так и правонарушения. Предупреждение и пресечение правонарушений и преступлений в соответствии с Законом РФ «О Полиции» относится к числу обязанностей сотрудников ОВД.</w:t>
      </w:r>
    </w:p>
    <w:p w:rsidR="0066043C" w:rsidRDefault="00AF607A">
      <w:pPr>
        <w:spacing w:line="360" w:lineRule="auto"/>
        <w:ind w:firstLine="709"/>
        <w:jc w:val="both"/>
        <w:rPr>
          <w:sz w:val="28"/>
          <w:szCs w:val="28"/>
        </w:rPr>
      </w:pPr>
      <w:r>
        <w:rPr>
          <w:sz w:val="28"/>
          <w:szCs w:val="28"/>
        </w:rPr>
        <w:t xml:space="preserve">Указом Президента Российской Федерации № 1316 «О некоторых вопросах Министерства внутренних дел Российской Федерации» деятельность органов внутренних дел по противодействию экстремизму подверглась серьезному реформированию. На базе подразделений по борьбе с организованной преступностью образованы подразделения по противодействию экстремизму. На них возложена функция противодействия экстремистской деятельности. Этот указ повлек за собой реорганизацию органов внутренних дел. Департамент по борьбе с организованной преступностью и терроризмом, в ведении которого прежде находились вопросы противодействия экстремизму, был упразднен. Координацию действий по борьбе с экстремизмом теперь </w:t>
      </w:r>
      <w:r>
        <w:rPr>
          <w:sz w:val="28"/>
          <w:szCs w:val="28"/>
        </w:rPr>
        <w:lastRenderedPageBreak/>
        <w:t>осуществляет отдельный Департамент по противодействию экстремизму. Центр по борьбе с терроризмом переименован в Центр обеспечения оперативно-служебной деятельности по противодействию экстремизму.</w:t>
      </w:r>
    </w:p>
    <w:p w:rsidR="0066043C" w:rsidRDefault="00AF607A">
      <w:pPr>
        <w:spacing w:line="360" w:lineRule="auto"/>
        <w:ind w:firstLine="709"/>
        <w:jc w:val="both"/>
        <w:rPr>
          <w:sz w:val="28"/>
          <w:szCs w:val="28"/>
        </w:rPr>
      </w:pPr>
      <w:r>
        <w:rPr>
          <w:sz w:val="28"/>
          <w:szCs w:val="28"/>
        </w:rPr>
        <w:t>Вместе с тем следует указать на тот факт, что подследственность уголовных дел экстремистской направленности следователям органов внутренних дел крайне мала. Они могут осуществлять предварительное следствие по уголовным делам о преступлениях, предусмотренных статьями 205, 205.1, 205.2. Однако эти преступления законодатель в соответствии со статьей 151 УПК РФ отнес к компетенции следователей Следственного комитета при Генеральной прокуратуре РФ и следователей ФСБ. Поэтому сотрудники следственных подразделений крайне редко выступают в качестве лиц, осуществляющих предварительное следствие по данной категории уголовных дел.</w:t>
      </w:r>
    </w:p>
    <w:p w:rsidR="0066043C" w:rsidRDefault="00AF607A">
      <w:pPr>
        <w:spacing w:line="360" w:lineRule="auto"/>
        <w:ind w:firstLine="709"/>
        <w:jc w:val="both"/>
        <w:rPr>
          <w:sz w:val="28"/>
          <w:szCs w:val="28"/>
        </w:rPr>
      </w:pPr>
      <w:r>
        <w:rPr>
          <w:sz w:val="28"/>
          <w:szCs w:val="28"/>
        </w:rPr>
        <w:t xml:space="preserve">Предварительное расследование большинства уголовных деяний, перечисляемых в определении экстремистской деятельности, осуществляется в форме предварительного следствия. Основная масса этих уголовных дел находится в ведении Следственного комитета при Генеральной Прокуратуре РФ. Следователи осуществляют предварительное следствие по уголовным делам, предусмотренным статьями 141, 136, 205, 205.1, 205.2, 282, 282.1, 282.2, 318 УК РФ. </w:t>
      </w:r>
      <w:r>
        <w:rPr>
          <w:kern w:val="36"/>
          <w:sz w:val="28"/>
          <w:szCs w:val="28"/>
        </w:rPr>
        <w:t>Судебно-следственная практика по выбранной мной теме выпускной квалификационной работы приведена в приложении.</w:t>
      </w:r>
    </w:p>
    <w:p w:rsidR="0066043C" w:rsidRDefault="00AF607A">
      <w:pPr>
        <w:spacing w:line="360" w:lineRule="auto"/>
        <w:ind w:firstLine="709"/>
        <w:jc w:val="both"/>
        <w:rPr>
          <w:sz w:val="28"/>
          <w:szCs w:val="28"/>
        </w:rPr>
      </w:pPr>
      <w:r>
        <w:rPr>
          <w:sz w:val="28"/>
          <w:szCs w:val="28"/>
        </w:rPr>
        <w:t>Анализируя деятельность следователей ОВД на стадии предварительного расследования по уголовным делам экстремистской направленности, стоит указать на то, что предварительное следствие по уголовным делам о преступлениях, предусмотренных статьями 282.1 и 282.2, может производиться следователем органа, выявившего это преступление. Поэтому осуществление предварительного расследования по данным уголовным преступлениям также может быть отнесено к компетенции следователей органов внутренних дел.</w:t>
      </w:r>
    </w:p>
    <w:p w:rsidR="0066043C" w:rsidRDefault="00AF607A">
      <w:pPr>
        <w:spacing w:line="360" w:lineRule="auto"/>
        <w:ind w:firstLine="709"/>
        <w:jc w:val="both"/>
        <w:rPr>
          <w:sz w:val="28"/>
          <w:szCs w:val="28"/>
        </w:rPr>
      </w:pPr>
      <w:r>
        <w:rPr>
          <w:sz w:val="28"/>
          <w:szCs w:val="28"/>
        </w:rPr>
        <w:lastRenderedPageBreak/>
        <w:t>Таким образом, ведущим звеном в деле противодействия экстремизму в составе органов внутренних дел оказываются службы полиции</w:t>
      </w:r>
      <w:r>
        <w:rPr>
          <w:b/>
          <w:bCs/>
          <w:sz w:val="28"/>
          <w:szCs w:val="28"/>
        </w:rPr>
        <w:t xml:space="preserve"> </w:t>
      </w:r>
      <w:r>
        <w:rPr>
          <w:sz w:val="28"/>
          <w:szCs w:val="28"/>
        </w:rPr>
        <w:t>общественной безопасности, а не криминальная полиция. Сотрудники ОВД обязаны в своей деятельности предупреждать и пресекать административные правонарушения экстремистского характера.</w:t>
      </w:r>
    </w:p>
    <w:p w:rsidR="0066043C" w:rsidRDefault="00AF607A">
      <w:pPr>
        <w:spacing w:line="360" w:lineRule="auto"/>
        <w:ind w:firstLine="709"/>
        <w:jc w:val="both"/>
        <w:rPr>
          <w:sz w:val="28"/>
          <w:szCs w:val="28"/>
        </w:rPr>
      </w:pPr>
      <w:r>
        <w:rPr>
          <w:sz w:val="28"/>
          <w:szCs w:val="28"/>
        </w:rPr>
        <w:t>К таковым относятся административные правонарушения, предусмотренные статьями 13.15, 20.3 и 20.29 Кодекса Российской Федерации об административных правонарушениях.</w:t>
      </w:r>
    </w:p>
    <w:p w:rsidR="0066043C" w:rsidRDefault="00AF607A">
      <w:pPr>
        <w:spacing w:line="360" w:lineRule="auto"/>
        <w:ind w:firstLine="709"/>
        <w:jc w:val="both"/>
        <w:rPr>
          <w:sz w:val="28"/>
          <w:szCs w:val="28"/>
        </w:rPr>
      </w:pPr>
      <w:r>
        <w:rPr>
          <w:sz w:val="28"/>
          <w:szCs w:val="28"/>
        </w:rPr>
        <w:t>Значительную работу по предупреждению и пресечению экстремизма должен проводить участковый уполномоченный полиции.</w:t>
      </w:r>
    </w:p>
    <w:p w:rsidR="0066043C" w:rsidRDefault="00AF607A">
      <w:pPr>
        <w:spacing w:line="360" w:lineRule="auto"/>
        <w:ind w:firstLine="709"/>
        <w:jc w:val="both"/>
        <w:rPr>
          <w:sz w:val="28"/>
          <w:szCs w:val="28"/>
        </w:rPr>
      </w:pPr>
      <w:r>
        <w:rPr>
          <w:sz w:val="28"/>
          <w:szCs w:val="28"/>
        </w:rPr>
        <w:t>В соответствии с Приказом МВД</w:t>
      </w:r>
      <w:r>
        <w:rPr>
          <w:b/>
          <w:bCs/>
          <w:sz w:val="28"/>
          <w:szCs w:val="28"/>
        </w:rPr>
        <w:t xml:space="preserve"> </w:t>
      </w:r>
      <w:r>
        <w:rPr>
          <w:sz w:val="28"/>
          <w:szCs w:val="28"/>
        </w:rPr>
        <w:t>России № 900</w:t>
      </w:r>
      <w:r>
        <w:rPr>
          <w:b/>
          <w:bCs/>
          <w:sz w:val="28"/>
          <w:szCs w:val="28"/>
        </w:rPr>
        <w:t xml:space="preserve"> </w:t>
      </w:r>
      <w:r>
        <w:rPr>
          <w:sz w:val="28"/>
          <w:szCs w:val="28"/>
        </w:rPr>
        <w:t>он должен знать население административного участка, характер его занятости, этнический состав, местные обычаи, традиции, культуру. В его обязанности входит знать места концентрации людей с противоправным поведением, в том числе и места концентрации лиц, подозреваемых в осуществлении или подготовке к осуществлению деятельности экстремистской направленности.</w:t>
      </w:r>
    </w:p>
    <w:p w:rsidR="0066043C" w:rsidRDefault="00AF607A">
      <w:pPr>
        <w:spacing w:line="360" w:lineRule="auto"/>
        <w:ind w:firstLine="709"/>
        <w:jc w:val="both"/>
        <w:rPr>
          <w:sz w:val="28"/>
          <w:szCs w:val="28"/>
        </w:rPr>
      </w:pPr>
      <w:r>
        <w:rPr>
          <w:sz w:val="28"/>
          <w:szCs w:val="28"/>
        </w:rPr>
        <w:t>Участковый уполномоченный полиции обязан выявлять на административном участке общественные и религиозные объединения либо иные организации, деятельность которых сопряжена с совершением противоправных действий либо с побуждением к их совершению. Принимать к ним в установленном порядке в пределах своей компетенции меры, предусмотренные законодательством.</w:t>
      </w:r>
    </w:p>
    <w:p w:rsidR="0066043C" w:rsidRDefault="00AF607A">
      <w:pPr>
        <w:spacing w:line="360" w:lineRule="auto"/>
        <w:ind w:firstLine="709"/>
        <w:jc w:val="both"/>
        <w:rPr>
          <w:sz w:val="28"/>
          <w:szCs w:val="28"/>
        </w:rPr>
      </w:pPr>
      <w:r>
        <w:rPr>
          <w:sz w:val="28"/>
          <w:szCs w:val="28"/>
        </w:rPr>
        <w:t xml:space="preserve">Он должен выявлять на административном участке лиц, подлежащих индивидуальному предупреждению совершения ими преступлений и других правонарушений экстремистской направленности. В целях осуществления мер индивидуального предупреждения осуществления ими экстремистской деятельности участковый уполномоченный милиции обязан собирать, систематизировать и использовать полученную о таких лицах информацию, </w:t>
      </w:r>
      <w:r>
        <w:rPr>
          <w:sz w:val="28"/>
          <w:szCs w:val="28"/>
        </w:rPr>
        <w:lastRenderedPageBreak/>
        <w:t>применять к профилактируемым лицам меры индивидуального предупреждения преступлений экстремистской направленности в соответствии с принципами и нормами служебной деятельности и при наличии соответствующих законодательных оснований.</w:t>
      </w:r>
    </w:p>
    <w:p w:rsidR="0066043C" w:rsidRDefault="0066043C">
      <w:pPr>
        <w:spacing w:line="360" w:lineRule="auto"/>
        <w:ind w:firstLine="709"/>
        <w:jc w:val="both"/>
        <w:rPr>
          <w:sz w:val="28"/>
          <w:szCs w:val="28"/>
        </w:rPr>
      </w:pPr>
    </w:p>
    <w:p w:rsidR="0066043C" w:rsidRDefault="00AF607A">
      <w:pPr>
        <w:spacing w:line="360" w:lineRule="auto"/>
        <w:ind w:firstLine="709"/>
        <w:jc w:val="both"/>
        <w:rPr>
          <w:b/>
          <w:bCs/>
          <w:sz w:val="28"/>
          <w:szCs w:val="28"/>
        </w:rPr>
      </w:pPr>
      <w:r>
        <w:rPr>
          <w:sz w:val="28"/>
          <w:szCs w:val="28"/>
        </w:rPr>
        <w:br w:type="page"/>
      </w:r>
      <w:r>
        <w:rPr>
          <w:b/>
          <w:bCs/>
          <w:sz w:val="28"/>
          <w:szCs w:val="28"/>
        </w:rPr>
        <w:lastRenderedPageBreak/>
        <w:t>ЗАКЛЮЧЕНИЕ</w:t>
      </w:r>
    </w:p>
    <w:p w:rsidR="0066043C" w:rsidRDefault="0066043C">
      <w:pPr>
        <w:spacing w:line="360" w:lineRule="auto"/>
        <w:ind w:firstLine="709"/>
        <w:jc w:val="both"/>
        <w:rPr>
          <w:b/>
          <w:bCs/>
          <w:sz w:val="28"/>
          <w:szCs w:val="28"/>
        </w:rPr>
      </w:pPr>
    </w:p>
    <w:p w:rsidR="0066043C" w:rsidRDefault="00AF607A">
      <w:pPr>
        <w:spacing w:line="360" w:lineRule="auto"/>
        <w:ind w:firstLine="709"/>
        <w:jc w:val="both"/>
        <w:rPr>
          <w:sz w:val="28"/>
          <w:szCs w:val="28"/>
        </w:rPr>
      </w:pPr>
      <w:r>
        <w:rPr>
          <w:sz w:val="28"/>
          <w:szCs w:val="28"/>
        </w:rPr>
        <w:t>В процессе написания выпускной квалификационной работы была достигнута заявленная во введении цель, а именно, проведен анализ основ предупреждения органами внутренних дел преступлений экстремистской направленности.</w:t>
      </w:r>
    </w:p>
    <w:p w:rsidR="0066043C" w:rsidRDefault="00AF607A">
      <w:pPr>
        <w:spacing w:line="360" w:lineRule="auto"/>
        <w:ind w:firstLine="709"/>
        <w:jc w:val="both"/>
        <w:rPr>
          <w:sz w:val="28"/>
          <w:szCs w:val="28"/>
        </w:rPr>
      </w:pPr>
      <w:r>
        <w:rPr>
          <w:sz w:val="28"/>
          <w:szCs w:val="28"/>
        </w:rPr>
        <w:t>По итогу выполненной дипломной работы сделаем выводы, для этого еще раз кратко остановимся на основных освещенных в главах моментах.</w:t>
      </w:r>
    </w:p>
    <w:p w:rsidR="0066043C" w:rsidRDefault="00AF607A">
      <w:pPr>
        <w:spacing w:line="360" w:lineRule="auto"/>
        <w:ind w:firstLine="709"/>
        <w:jc w:val="both"/>
        <w:rPr>
          <w:sz w:val="28"/>
          <w:szCs w:val="28"/>
        </w:rPr>
      </w:pPr>
      <w:r>
        <w:rPr>
          <w:sz w:val="28"/>
          <w:szCs w:val="28"/>
        </w:rPr>
        <w:t>Очевидно, что количество поступающих в суды дел, связанных с проявлениями экстремизма, и по количеству, и по общественной значимости инкриминируемых виновным деяний не соответствует фактической распространенности и общественной опасности этих преступлений, несмотря на то, что такие явления, как широкая продажа книги "Майн кампф" А. Гитлера (которую не составляет труда заказать в том числе и через интернет), распространение листовок, пропагандирующих идеи расового превосходства, использование фашистской символики, подготовка боевиков, угрозы политическим оппонентам, являются криминальными и в рамках действующего законодательства.</w:t>
      </w:r>
    </w:p>
    <w:p w:rsidR="0066043C" w:rsidRDefault="00AF607A">
      <w:pPr>
        <w:spacing w:line="360" w:lineRule="auto"/>
        <w:ind w:firstLine="709"/>
        <w:jc w:val="both"/>
        <w:rPr>
          <w:sz w:val="28"/>
          <w:szCs w:val="28"/>
        </w:rPr>
      </w:pPr>
      <w:r>
        <w:rPr>
          <w:sz w:val="28"/>
          <w:szCs w:val="28"/>
        </w:rPr>
        <w:t>Нельзя не учитывать, что отсутствие адекватного сегодняшнему положению дел законодательства, направленного на борьбу с проявлениями политического экстремизма и содержащего четкие определения понятий действий, влекущих различные формы ответственности, осложняет работу правоохранительных органов по пресечению проявлений политического экстремизма.</w:t>
      </w:r>
    </w:p>
    <w:p w:rsidR="0066043C" w:rsidRDefault="00AF607A">
      <w:pPr>
        <w:spacing w:line="360" w:lineRule="auto"/>
        <w:ind w:firstLine="709"/>
        <w:jc w:val="both"/>
        <w:rPr>
          <w:sz w:val="28"/>
          <w:szCs w:val="28"/>
        </w:rPr>
      </w:pPr>
      <w:r>
        <w:rPr>
          <w:sz w:val="28"/>
          <w:szCs w:val="28"/>
        </w:rPr>
        <w:t xml:space="preserve">Проведенный анализ полномочий органов внутренних дел в сфере борьбы с экстремизмом показывает, что без внесения ряда изменений и передаче органам внутренних дел определенных функций структурные новации в организации борьбы с экстремизмом не дадут положительных результатов. В сложившейся </w:t>
      </w:r>
      <w:r>
        <w:rPr>
          <w:sz w:val="28"/>
          <w:szCs w:val="28"/>
        </w:rPr>
        <w:lastRenderedPageBreak/>
        <w:t>ситуации органы внутренних дел не обладают должными полномочиями для всестороннего противодействия экстремизму. Само по себе создание отдельного департамента и образование отделов по борьбе с экстремизмом на уровне УВД по субъектам Российской Федерации проблему решить не может. Остро очевидна необходимость внесения изменений в Уголовно-процессуальный кодекс РФ и отнесения всех уголовных дел экстремистской направленности к компетенции следователей органов внутренних дел или же, напротив, следует передать все функции по противодействию экстремизму в ведение Следственного комитета при Генеральной Прокуратуре РФ. Тот параллелизм функций, который имеется сегодня, ни в малейшей мере не способствует улучшению состояния дел в сфере борьбы с экстремизмом.</w:t>
      </w:r>
    </w:p>
    <w:p w:rsidR="0066043C" w:rsidRDefault="00AF607A">
      <w:pPr>
        <w:spacing w:line="360" w:lineRule="auto"/>
        <w:ind w:firstLine="709"/>
        <w:jc w:val="both"/>
        <w:rPr>
          <w:sz w:val="28"/>
          <w:szCs w:val="28"/>
        </w:rPr>
      </w:pPr>
      <w:r>
        <w:rPr>
          <w:sz w:val="28"/>
          <w:szCs w:val="28"/>
        </w:rPr>
        <w:t>Помимо этого необходимо определить объем работ, который должны осуществлять сотрудники полиции</w:t>
      </w:r>
      <w:r>
        <w:rPr>
          <w:b/>
          <w:bCs/>
          <w:sz w:val="28"/>
          <w:szCs w:val="28"/>
        </w:rPr>
        <w:t xml:space="preserve"> </w:t>
      </w:r>
      <w:r>
        <w:rPr>
          <w:sz w:val="28"/>
          <w:szCs w:val="28"/>
        </w:rPr>
        <w:t>общественной безопасности в рамках противодействия экстремистской деятельности. Речь идет, прежде всего, о должностных обязанностях участкового уполномоченного полиции и сотрудников инспекции по делам несовершеннолетних. На настоящей момент четкого алгоритма их действий не выработано, а потому данное направление деятельности результативно далеко не в полном объеме.</w:t>
      </w:r>
    </w:p>
    <w:p w:rsidR="0066043C" w:rsidRDefault="00AF607A">
      <w:pPr>
        <w:spacing w:line="360" w:lineRule="auto"/>
        <w:ind w:firstLine="709"/>
        <w:jc w:val="both"/>
        <w:rPr>
          <w:sz w:val="28"/>
          <w:szCs w:val="28"/>
        </w:rPr>
      </w:pPr>
      <w:r>
        <w:rPr>
          <w:sz w:val="28"/>
          <w:szCs w:val="28"/>
        </w:rPr>
        <w:t>Особое значение имеет разработка мер по конкретизации взаимодействия сотрудников органов внутренних дел с должностными лицами и представителями органов местного самоуправления. Последние также являются одним из субъектов противодействия экстремизму, однако, как правило, минимизируют свое участие в этой деятельности. Представляется, что успех профилактики раннего выявления и пресечения преступлений и правонарушений экстремистской направленности может быть достигнут только в случае координированных действий органов внутренних дел и органов местного самоуправления.</w:t>
      </w:r>
    </w:p>
    <w:p w:rsidR="0066043C" w:rsidRDefault="0066043C">
      <w:pPr>
        <w:pStyle w:val="1"/>
        <w:spacing w:line="360" w:lineRule="auto"/>
        <w:ind w:firstLine="709"/>
        <w:jc w:val="both"/>
        <w:rPr>
          <w:b/>
          <w:bCs/>
          <w:kern w:val="36"/>
          <w:sz w:val="28"/>
          <w:szCs w:val="28"/>
        </w:rPr>
      </w:pPr>
    </w:p>
    <w:p w:rsidR="0066043C" w:rsidRDefault="00AF607A">
      <w:pPr>
        <w:pStyle w:val="1"/>
        <w:spacing w:line="360" w:lineRule="auto"/>
        <w:ind w:firstLine="709"/>
        <w:jc w:val="both"/>
        <w:rPr>
          <w:b/>
          <w:bCs/>
          <w:kern w:val="36"/>
          <w:sz w:val="28"/>
          <w:szCs w:val="28"/>
        </w:rPr>
      </w:pPr>
      <w:r>
        <w:rPr>
          <w:b/>
          <w:bCs/>
          <w:kern w:val="36"/>
          <w:sz w:val="28"/>
          <w:szCs w:val="28"/>
        </w:rPr>
        <w:lastRenderedPageBreak/>
        <w:br w:type="page"/>
      </w:r>
      <w:r>
        <w:rPr>
          <w:b/>
          <w:bCs/>
          <w:kern w:val="36"/>
          <w:sz w:val="28"/>
          <w:szCs w:val="28"/>
        </w:rPr>
        <w:lastRenderedPageBreak/>
        <w:t>СПИСОК ИСПОЛЬЗОВАННЫХ ИСТОЧНИКОВ</w:t>
      </w:r>
    </w:p>
    <w:p w:rsidR="0066043C" w:rsidRDefault="0066043C">
      <w:pPr>
        <w:spacing w:line="360" w:lineRule="auto"/>
        <w:ind w:firstLine="709"/>
        <w:jc w:val="both"/>
        <w:rPr>
          <w:sz w:val="28"/>
          <w:szCs w:val="28"/>
        </w:rPr>
      </w:pPr>
    </w:p>
    <w:p w:rsidR="0066043C" w:rsidRDefault="00AF607A">
      <w:pPr>
        <w:spacing w:line="360" w:lineRule="auto"/>
        <w:jc w:val="both"/>
        <w:rPr>
          <w:sz w:val="28"/>
          <w:szCs w:val="28"/>
        </w:rPr>
      </w:pPr>
      <w:r>
        <w:rPr>
          <w:sz w:val="28"/>
          <w:szCs w:val="28"/>
        </w:rPr>
        <w:t>1.</w:t>
      </w:r>
      <w:r>
        <w:rPr>
          <w:sz w:val="28"/>
          <w:szCs w:val="28"/>
        </w:rPr>
        <w:tab/>
        <w:t>Антонян Ю.М. Природа этнорелигиозного терроризма // Российский следователь. 2010. № 6. С.15.-27</w:t>
      </w:r>
    </w:p>
    <w:p w:rsidR="0066043C" w:rsidRDefault="00AF607A">
      <w:pPr>
        <w:spacing w:line="360" w:lineRule="auto"/>
        <w:jc w:val="both"/>
        <w:rPr>
          <w:sz w:val="28"/>
          <w:szCs w:val="28"/>
        </w:rPr>
      </w:pPr>
      <w:r>
        <w:rPr>
          <w:sz w:val="28"/>
          <w:szCs w:val="28"/>
        </w:rPr>
        <w:t>.</w:t>
      </w:r>
      <w:r>
        <w:rPr>
          <w:sz w:val="28"/>
          <w:szCs w:val="28"/>
        </w:rPr>
        <w:tab/>
        <w:t>Бирюков В.В. Еще раз об экстремизме // Адвокат. 2009. № 12</w:t>
      </w:r>
    </w:p>
    <w:p w:rsidR="0066043C" w:rsidRDefault="00AF607A">
      <w:pPr>
        <w:spacing w:line="360" w:lineRule="auto"/>
        <w:jc w:val="both"/>
        <w:rPr>
          <w:sz w:val="28"/>
          <w:szCs w:val="28"/>
        </w:rPr>
      </w:pPr>
      <w:r>
        <w:rPr>
          <w:sz w:val="28"/>
          <w:szCs w:val="28"/>
        </w:rPr>
        <w:t>.</w:t>
      </w:r>
      <w:r>
        <w:rPr>
          <w:sz w:val="28"/>
          <w:szCs w:val="28"/>
        </w:rPr>
        <w:tab/>
        <w:t>Бурковская В.А. Криминальный религиозный экстремизм в современной России. М., 2009</w:t>
      </w:r>
    </w:p>
    <w:p w:rsidR="0066043C" w:rsidRDefault="00AF607A">
      <w:pPr>
        <w:spacing w:line="360" w:lineRule="auto"/>
        <w:jc w:val="both"/>
        <w:rPr>
          <w:sz w:val="28"/>
          <w:szCs w:val="28"/>
        </w:rPr>
      </w:pPr>
      <w:r>
        <w:rPr>
          <w:sz w:val="28"/>
          <w:szCs w:val="28"/>
        </w:rPr>
        <w:t>.</w:t>
      </w:r>
      <w:r>
        <w:rPr>
          <w:sz w:val="28"/>
          <w:szCs w:val="28"/>
        </w:rPr>
        <w:tab/>
        <w:t>Винников А.Я., Гиренко Н.М., Коршунова О.Н., Серова Е.Б., Узунов В.Г. Социогуманитарная экспертиза преступлений на почве ненависти. М., 2009</w:t>
      </w:r>
    </w:p>
    <w:p w:rsidR="0066043C" w:rsidRDefault="00AF607A">
      <w:pPr>
        <w:spacing w:line="360" w:lineRule="auto"/>
        <w:jc w:val="both"/>
        <w:rPr>
          <w:sz w:val="28"/>
          <w:szCs w:val="28"/>
        </w:rPr>
      </w:pPr>
      <w:r>
        <w:rPr>
          <w:sz w:val="28"/>
          <w:szCs w:val="28"/>
        </w:rPr>
        <w:t>.</w:t>
      </w:r>
      <w:r>
        <w:rPr>
          <w:sz w:val="28"/>
          <w:szCs w:val="28"/>
        </w:rPr>
        <w:tab/>
        <w:t>Волкова Н.С. Общественная безопасность и законодательство о правах человека // Журнал российского права. 2005. N 2. С. 95.</w:t>
      </w:r>
    </w:p>
    <w:p w:rsidR="0066043C" w:rsidRDefault="00AF607A">
      <w:pPr>
        <w:spacing w:line="360" w:lineRule="auto"/>
        <w:jc w:val="both"/>
        <w:rPr>
          <w:sz w:val="28"/>
          <w:szCs w:val="28"/>
        </w:rPr>
      </w:pPr>
      <w:r>
        <w:rPr>
          <w:sz w:val="28"/>
          <w:szCs w:val="28"/>
        </w:rPr>
        <w:t>.</w:t>
      </w:r>
      <w:r>
        <w:rPr>
          <w:sz w:val="28"/>
          <w:szCs w:val="28"/>
        </w:rPr>
        <w:tab/>
        <w:t>Винокуров А. Борьба с экстремизмом средствами прокурорского надзора // Законность, № 11, 2011</w:t>
      </w:r>
    </w:p>
    <w:p w:rsidR="0066043C" w:rsidRDefault="00AF607A">
      <w:pPr>
        <w:spacing w:line="360" w:lineRule="auto"/>
        <w:jc w:val="both"/>
        <w:rPr>
          <w:sz w:val="28"/>
          <w:szCs w:val="28"/>
        </w:rPr>
      </w:pPr>
      <w:r>
        <w:rPr>
          <w:sz w:val="28"/>
          <w:szCs w:val="28"/>
        </w:rPr>
        <w:t>.</w:t>
      </w:r>
      <w:r>
        <w:rPr>
          <w:sz w:val="28"/>
          <w:szCs w:val="28"/>
        </w:rPr>
        <w:tab/>
        <w:t>Добрынина Е. Употребление власти. На борьбу с экстремизмом россияне выдали государству "кредит доверия" // Российская газета. 2010 31 окт.</w:t>
      </w:r>
    </w:p>
    <w:p w:rsidR="0066043C" w:rsidRDefault="00AF607A">
      <w:pPr>
        <w:spacing w:line="360" w:lineRule="auto"/>
        <w:jc w:val="both"/>
        <w:rPr>
          <w:sz w:val="28"/>
          <w:szCs w:val="28"/>
        </w:rPr>
      </w:pPr>
      <w:r>
        <w:rPr>
          <w:sz w:val="28"/>
          <w:szCs w:val="28"/>
        </w:rPr>
        <w:t>.</w:t>
      </w:r>
      <w:r>
        <w:rPr>
          <w:sz w:val="28"/>
          <w:szCs w:val="28"/>
        </w:rPr>
        <w:tab/>
        <w:t>Мотив национальной, расовой, религиозной ненависти или вражды при совершении убийства / отв. ред. Л.М. Дробижева. М.: ИНИОН РАН, 2009.</w:t>
      </w:r>
    </w:p>
    <w:p w:rsidR="0066043C" w:rsidRDefault="00AF607A">
      <w:pPr>
        <w:spacing w:line="360" w:lineRule="auto"/>
        <w:jc w:val="both"/>
        <w:rPr>
          <w:sz w:val="28"/>
          <w:szCs w:val="28"/>
        </w:rPr>
      </w:pPr>
      <w:r>
        <w:rPr>
          <w:sz w:val="28"/>
          <w:szCs w:val="28"/>
        </w:rPr>
        <w:t>.</w:t>
      </w:r>
      <w:r>
        <w:rPr>
          <w:sz w:val="28"/>
          <w:szCs w:val="28"/>
        </w:rPr>
        <w:tab/>
        <w:t>Экстремизм: понятие, система противодействия и прокурорский надзор: методическое пособие / под ред. профессора А.И. Долговой. М., Российская криминологическая ассоциация. 2009.</w:t>
      </w:r>
    </w:p>
    <w:p w:rsidR="0066043C" w:rsidRDefault="00AF607A">
      <w:pPr>
        <w:spacing w:line="360" w:lineRule="auto"/>
        <w:jc w:val="both"/>
        <w:rPr>
          <w:sz w:val="28"/>
          <w:szCs w:val="28"/>
        </w:rPr>
      </w:pPr>
      <w:r>
        <w:rPr>
          <w:sz w:val="28"/>
          <w:szCs w:val="28"/>
        </w:rPr>
        <w:t>.</w:t>
      </w:r>
      <w:r>
        <w:rPr>
          <w:sz w:val="28"/>
          <w:szCs w:val="28"/>
        </w:rPr>
        <w:tab/>
        <w:t>Емельянов В.П. Терроризм как деяние и состав преступления. Харьков, 2009.</w:t>
      </w:r>
    </w:p>
    <w:p w:rsidR="0066043C" w:rsidRDefault="00AF607A">
      <w:pPr>
        <w:spacing w:line="360" w:lineRule="auto"/>
        <w:jc w:val="both"/>
        <w:rPr>
          <w:sz w:val="28"/>
          <w:szCs w:val="28"/>
        </w:rPr>
      </w:pPr>
      <w:r>
        <w:rPr>
          <w:sz w:val="28"/>
          <w:szCs w:val="28"/>
        </w:rPr>
        <w:t>.</w:t>
      </w:r>
      <w:r>
        <w:rPr>
          <w:sz w:val="28"/>
          <w:szCs w:val="28"/>
        </w:rPr>
        <w:tab/>
        <w:t>Зайцев С. Противодействие экстремизму // Законность. 2009. № 10.</w:t>
      </w:r>
    </w:p>
    <w:p w:rsidR="0066043C" w:rsidRDefault="00AF607A">
      <w:pPr>
        <w:spacing w:line="360" w:lineRule="auto"/>
        <w:jc w:val="both"/>
        <w:rPr>
          <w:sz w:val="28"/>
          <w:szCs w:val="28"/>
        </w:rPr>
      </w:pPr>
      <w:r>
        <w:rPr>
          <w:sz w:val="28"/>
          <w:szCs w:val="28"/>
        </w:rPr>
        <w:t>.</w:t>
      </w:r>
      <w:r>
        <w:rPr>
          <w:sz w:val="28"/>
          <w:szCs w:val="28"/>
        </w:rPr>
        <w:tab/>
        <w:t>Иванов С.Б. Россия - НАТО: стратегические партнеры перед лицом новых угроз // Право и безопасность. 2004. N 3. С. 47 - 52;</w:t>
      </w:r>
    </w:p>
    <w:p w:rsidR="0066043C" w:rsidRDefault="00AF607A">
      <w:pPr>
        <w:spacing w:line="360" w:lineRule="auto"/>
        <w:jc w:val="both"/>
        <w:rPr>
          <w:sz w:val="28"/>
          <w:szCs w:val="28"/>
        </w:rPr>
      </w:pPr>
      <w:r>
        <w:rPr>
          <w:sz w:val="28"/>
          <w:szCs w:val="28"/>
        </w:rPr>
        <w:t>.</w:t>
      </w:r>
      <w:r>
        <w:rPr>
          <w:sz w:val="28"/>
          <w:szCs w:val="28"/>
        </w:rPr>
        <w:tab/>
        <w:t>Комиссаров В.С., Емельянов В.П. Террор, терроризм, "государственный терроризм": понятие и соотношение // Вестник Московского университета. 2009. N 5.</w:t>
      </w:r>
    </w:p>
    <w:p w:rsidR="0066043C" w:rsidRDefault="00AF607A">
      <w:pPr>
        <w:spacing w:line="360" w:lineRule="auto"/>
        <w:jc w:val="both"/>
        <w:rPr>
          <w:sz w:val="28"/>
          <w:szCs w:val="28"/>
        </w:rPr>
      </w:pPr>
      <w:r>
        <w:rPr>
          <w:sz w:val="28"/>
          <w:szCs w:val="28"/>
        </w:rPr>
        <w:lastRenderedPageBreak/>
        <w:t>.</w:t>
      </w:r>
      <w:r>
        <w:rPr>
          <w:sz w:val="28"/>
          <w:szCs w:val="28"/>
        </w:rPr>
        <w:tab/>
        <w:t>Лукьянцев Г.Е. О некоторых тенденциях развития международного сотрудничества и международного контроля в области прав человека (теоретические и практические аспекты) // Юрист-международник. 2004. N 3. С. 10 - 18.</w:t>
      </w:r>
    </w:p>
    <w:p w:rsidR="0066043C" w:rsidRDefault="00AF607A">
      <w:pPr>
        <w:spacing w:line="360" w:lineRule="auto"/>
        <w:jc w:val="both"/>
        <w:rPr>
          <w:sz w:val="28"/>
          <w:szCs w:val="28"/>
        </w:rPr>
      </w:pPr>
      <w:r>
        <w:rPr>
          <w:sz w:val="28"/>
          <w:szCs w:val="28"/>
        </w:rPr>
        <w:t>.</w:t>
      </w:r>
      <w:r>
        <w:rPr>
          <w:sz w:val="28"/>
          <w:szCs w:val="28"/>
        </w:rPr>
        <w:tab/>
        <w:t>Лапаева В.В. Конституция РФ об основаниях и пределах ограничения прав и свобод человека и гражданина // Законодательство и экономика. 2010. N 1. С. 11 - 17.</w:t>
      </w:r>
    </w:p>
    <w:p w:rsidR="0066043C" w:rsidRDefault="00AF607A">
      <w:pPr>
        <w:spacing w:line="360" w:lineRule="auto"/>
        <w:jc w:val="both"/>
        <w:rPr>
          <w:sz w:val="28"/>
          <w:szCs w:val="28"/>
        </w:rPr>
      </w:pPr>
      <w:r>
        <w:rPr>
          <w:sz w:val="28"/>
          <w:szCs w:val="28"/>
        </w:rPr>
        <w:t>.</w:t>
      </w:r>
      <w:r>
        <w:rPr>
          <w:sz w:val="28"/>
          <w:szCs w:val="28"/>
        </w:rPr>
        <w:tab/>
        <w:t>Родионов А.В. Лидер в молодежной среде - проблемы противодействия молодежному экстремизму // Общество и право. 2009. № 1. С. 24.</w:t>
      </w:r>
    </w:p>
    <w:p w:rsidR="0066043C" w:rsidRDefault="00AF607A">
      <w:pPr>
        <w:spacing w:line="360" w:lineRule="auto"/>
        <w:jc w:val="both"/>
        <w:rPr>
          <w:sz w:val="28"/>
          <w:szCs w:val="28"/>
        </w:rPr>
      </w:pPr>
      <w:r>
        <w:rPr>
          <w:sz w:val="28"/>
          <w:szCs w:val="28"/>
        </w:rPr>
        <w:t>.</w:t>
      </w:r>
      <w:r>
        <w:rPr>
          <w:sz w:val="28"/>
          <w:szCs w:val="28"/>
        </w:rPr>
        <w:tab/>
        <w:t>Сальников Е.В. Органы местного самоуправления как субъект противодействия экстремизму // Государственная власть и местное самоуправление, 2009, № 6</w:t>
      </w:r>
    </w:p>
    <w:p w:rsidR="0066043C" w:rsidRDefault="00AF607A">
      <w:pPr>
        <w:spacing w:line="360" w:lineRule="auto"/>
        <w:jc w:val="both"/>
        <w:rPr>
          <w:sz w:val="28"/>
          <w:szCs w:val="28"/>
        </w:rPr>
      </w:pPr>
      <w:r>
        <w:rPr>
          <w:sz w:val="28"/>
          <w:szCs w:val="28"/>
        </w:rPr>
        <w:t>.</w:t>
      </w:r>
      <w:r>
        <w:rPr>
          <w:sz w:val="28"/>
          <w:szCs w:val="28"/>
        </w:rPr>
        <w:tab/>
        <w:t>Салимов К.Н. Современные проблемы терроризма. М., Юрайт. 2009. - 518с</w:t>
      </w:r>
    </w:p>
    <w:p w:rsidR="0066043C" w:rsidRDefault="00AF607A">
      <w:pPr>
        <w:spacing w:line="360" w:lineRule="auto"/>
        <w:jc w:val="both"/>
        <w:rPr>
          <w:sz w:val="28"/>
          <w:szCs w:val="28"/>
        </w:rPr>
      </w:pPr>
      <w:r>
        <w:rPr>
          <w:sz w:val="28"/>
          <w:szCs w:val="28"/>
        </w:rPr>
        <w:t>.</w:t>
      </w:r>
      <w:r>
        <w:rPr>
          <w:sz w:val="28"/>
          <w:szCs w:val="28"/>
        </w:rPr>
        <w:tab/>
        <w:t>Сикевич З. В. Национальное самосознание русских (Социологический очерк). М.: Механик, 2011.</w:t>
      </w:r>
    </w:p>
    <w:p w:rsidR="0066043C" w:rsidRDefault="00AF607A">
      <w:pPr>
        <w:spacing w:line="360" w:lineRule="auto"/>
        <w:jc w:val="both"/>
        <w:rPr>
          <w:sz w:val="28"/>
          <w:szCs w:val="28"/>
        </w:rPr>
      </w:pPr>
      <w:r>
        <w:rPr>
          <w:sz w:val="28"/>
          <w:szCs w:val="28"/>
        </w:rPr>
        <w:t>.</w:t>
      </w:r>
      <w:r>
        <w:rPr>
          <w:sz w:val="28"/>
          <w:szCs w:val="28"/>
        </w:rPr>
        <w:tab/>
        <w:t>Скворцов Н. Г. Этничность в процессе социальных изменений // Социально-политический журнал. 2010. №1. С. 29-41.</w:t>
      </w:r>
    </w:p>
    <w:p w:rsidR="0066043C" w:rsidRDefault="00AF607A">
      <w:pPr>
        <w:spacing w:line="360" w:lineRule="auto"/>
        <w:jc w:val="both"/>
        <w:rPr>
          <w:sz w:val="28"/>
          <w:szCs w:val="28"/>
        </w:rPr>
      </w:pPr>
      <w:r>
        <w:rPr>
          <w:sz w:val="28"/>
          <w:szCs w:val="28"/>
        </w:rPr>
        <w:t>.</w:t>
      </w:r>
      <w:r>
        <w:rPr>
          <w:sz w:val="28"/>
          <w:szCs w:val="28"/>
        </w:rPr>
        <w:tab/>
        <w:t>Сикевич З. В. Национальное самосознание русских (Социологический очерк). М.: Механик, 2011.</w:t>
      </w:r>
    </w:p>
    <w:p w:rsidR="0066043C" w:rsidRDefault="00AF607A">
      <w:pPr>
        <w:spacing w:line="360" w:lineRule="auto"/>
        <w:jc w:val="both"/>
        <w:rPr>
          <w:sz w:val="28"/>
          <w:szCs w:val="28"/>
        </w:rPr>
      </w:pPr>
      <w:r>
        <w:rPr>
          <w:sz w:val="28"/>
          <w:szCs w:val="28"/>
        </w:rPr>
        <w:t>.</w:t>
      </w:r>
      <w:r>
        <w:rPr>
          <w:sz w:val="28"/>
          <w:szCs w:val="28"/>
        </w:rPr>
        <w:tab/>
        <w:t>Сысоев А.М. Преступления экстремистской направленности: история и современность // Российский следователь. 2009. № 9. С. 1</w:t>
      </w:r>
    </w:p>
    <w:p w:rsidR="0066043C" w:rsidRDefault="00AF607A">
      <w:pPr>
        <w:spacing w:line="360" w:lineRule="auto"/>
        <w:jc w:val="both"/>
        <w:rPr>
          <w:sz w:val="28"/>
          <w:szCs w:val="28"/>
        </w:rPr>
      </w:pPr>
      <w:r>
        <w:rPr>
          <w:sz w:val="28"/>
          <w:szCs w:val="28"/>
        </w:rPr>
        <w:t>.</w:t>
      </w:r>
      <w:r>
        <w:rPr>
          <w:sz w:val="28"/>
          <w:szCs w:val="28"/>
        </w:rPr>
        <w:tab/>
        <w:t>Сочнев Д.В. Молодежь, правоохранительная система и массовая информация: оптимизация взаимодействия: Монография. Н. Новгород, 2010</w:t>
      </w:r>
    </w:p>
    <w:p w:rsidR="0066043C" w:rsidRDefault="00AF607A">
      <w:pPr>
        <w:spacing w:line="360" w:lineRule="auto"/>
        <w:jc w:val="both"/>
        <w:rPr>
          <w:sz w:val="28"/>
          <w:szCs w:val="28"/>
        </w:rPr>
      </w:pPr>
      <w:r>
        <w:rPr>
          <w:sz w:val="28"/>
          <w:szCs w:val="28"/>
        </w:rPr>
        <w:t>.</w:t>
      </w:r>
      <w:r>
        <w:rPr>
          <w:sz w:val="28"/>
          <w:szCs w:val="28"/>
        </w:rPr>
        <w:tab/>
        <w:t>Степанов В.В., Шапиро Л.Г. Концептуальные проблемы понятия специальных знаний в уголовном судопроизводстве // Вестник криминалистики. Вып. 4. 2012</w:t>
      </w:r>
    </w:p>
    <w:p w:rsidR="0066043C" w:rsidRDefault="00AF607A">
      <w:pPr>
        <w:spacing w:line="360" w:lineRule="auto"/>
        <w:jc w:val="both"/>
        <w:rPr>
          <w:sz w:val="28"/>
          <w:szCs w:val="28"/>
        </w:rPr>
      </w:pPr>
      <w:r>
        <w:rPr>
          <w:sz w:val="28"/>
          <w:szCs w:val="28"/>
        </w:rPr>
        <w:t>.</w:t>
      </w:r>
      <w:r>
        <w:rPr>
          <w:sz w:val="28"/>
          <w:szCs w:val="28"/>
        </w:rPr>
        <w:tab/>
        <w:t>Сиоридзе А. Т.Психологический портрет личности участника молодежных экстремистских групп//Право и образование.2011. № 3. С. 145 - 151.</w:t>
      </w:r>
    </w:p>
    <w:p w:rsidR="0066043C" w:rsidRDefault="00AF607A">
      <w:pPr>
        <w:spacing w:line="360" w:lineRule="auto"/>
        <w:jc w:val="both"/>
        <w:rPr>
          <w:sz w:val="28"/>
          <w:szCs w:val="28"/>
        </w:rPr>
      </w:pPr>
      <w:r>
        <w:rPr>
          <w:sz w:val="28"/>
          <w:szCs w:val="28"/>
        </w:rPr>
        <w:lastRenderedPageBreak/>
        <w:t>.</w:t>
      </w:r>
      <w:r>
        <w:rPr>
          <w:sz w:val="28"/>
          <w:szCs w:val="28"/>
        </w:rPr>
        <w:tab/>
        <w:t>Сазанова Е. А. Криминологическая характеристика и предупреждение молодежной преступности экстремистской направленности в Российской Федерации: автореф. дис. … канд. юрид. наук. М., 2009.</w:t>
      </w:r>
    </w:p>
    <w:p w:rsidR="0066043C" w:rsidRDefault="00AF607A">
      <w:pPr>
        <w:spacing w:line="360" w:lineRule="auto"/>
        <w:jc w:val="both"/>
        <w:rPr>
          <w:sz w:val="28"/>
          <w:szCs w:val="28"/>
        </w:rPr>
      </w:pPr>
      <w:r>
        <w:rPr>
          <w:sz w:val="28"/>
          <w:szCs w:val="28"/>
        </w:rPr>
        <w:t>.</w:t>
      </w:r>
      <w:r>
        <w:rPr>
          <w:sz w:val="28"/>
          <w:szCs w:val="28"/>
        </w:rPr>
        <w:tab/>
        <w:t>Таран Ю.Н. Комплексный подход к организации работы по профилактике преступлений и правонарушений несовершеннолетних // Вопросы ювенальной юстиции. 2009. № 2. С. 11</w:t>
      </w:r>
    </w:p>
    <w:p w:rsidR="0066043C" w:rsidRDefault="00AF607A">
      <w:pPr>
        <w:spacing w:line="360" w:lineRule="auto"/>
        <w:jc w:val="both"/>
        <w:rPr>
          <w:sz w:val="28"/>
          <w:szCs w:val="28"/>
        </w:rPr>
      </w:pPr>
      <w:r>
        <w:rPr>
          <w:sz w:val="28"/>
          <w:szCs w:val="28"/>
        </w:rPr>
        <w:t>.</w:t>
      </w:r>
      <w:r>
        <w:rPr>
          <w:sz w:val="28"/>
          <w:szCs w:val="28"/>
        </w:rPr>
        <w:tab/>
        <w:t>Уиланд А. "Негражданское общество" в России // Цена ненависти. Национализм в России и противодействие расистским преступлениям. М., Статут. 2009. - 516 с.</w:t>
      </w:r>
    </w:p>
    <w:p w:rsidR="0066043C" w:rsidRDefault="00AF607A">
      <w:pPr>
        <w:spacing w:line="360" w:lineRule="auto"/>
        <w:jc w:val="both"/>
        <w:rPr>
          <w:sz w:val="28"/>
          <w:szCs w:val="28"/>
        </w:rPr>
      </w:pPr>
      <w:r>
        <w:rPr>
          <w:sz w:val="28"/>
          <w:szCs w:val="28"/>
        </w:rPr>
        <w:t>.</w:t>
      </w:r>
      <w:r>
        <w:rPr>
          <w:sz w:val="28"/>
          <w:szCs w:val="28"/>
        </w:rPr>
        <w:tab/>
        <w:t>Устинов В.В. Международный опыт борьбы с терроризмом: стандарты и практика. М., 2002. С. 159.</w:t>
      </w:r>
    </w:p>
    <w:p w:rsidR="0066043C" w:rsidRDefault="00AF607A">
      <w:pPr>
        <w:spacing w:line="360" w:lineRule="auto"/>
        <w:jc w:val="both"/>
        <w:rPr>
          <w:sz w:val="28"/>
          <w:szCs w:val="28"/>
        </w:rPr>
      </w:pPr>
      <w:r>
        <w:rPr>
          <w:sz w:val="28"/>
          <w:szCs w:val="28"/>
        </w:rPr>
        <w:t>.</w:t>
      </w:r>
      <w:r>
        <w:rPr>
          <w:sz w:val="28"/>
          <w:szCs w:val="28"/>
        </w:rPr>
        <w:tab/>
        <w:t>Фридинский С.Н. Молодежный экстремизм как особо опасная форма проявления экстремистской деятельности // Юридический мир. 2010. № 6. С. 26.</w:t>
      </w:r>
    </w:p>
    <w:p w:rsidR="0066043C" w:rsidRDefault="00AF607A">
      <w:pPr>
        <w:spacing w:line="360" w:lineRule="auto"/>
        <w:jc w:val="both"/>
        <w:rPr>
          <w:sz w:val="28"/>
          <w:szCs w:val="28"/>
        </w:rPr>
      </w:pPr>
      <w:r>
        <w:rPr>
          <w:sz w:val="28"/>
          <w:szCs w:val="28"/>
        </w:rPr>
        <w:t>.</w:t>
      </w:r>
      <w:r>
        <w:rPr>
          <w:sz w:val="28"/>
          <w:szCs w:val="28"/>
        </w:rPr>
        <w:tab/>
        <w:t>Хесли В. Л. Национализм и пути разрешения межэтнических противоречий // Политические исследования. М., 2009. №6. С. 42.</w:t>
      </w:r>
    </w:p>
    <w:p w:rsidR="0066043C" w:rsidRDefault="00AF607A">
      <w:pPr>
        <w:spacing w:line="360" w:lineRule="auto"/>
        <w:jc w:val="both"/>
        <w:rPr>
          <w:sz w:val="28"/>
          <w:szCs w:val="28"/>
        </w:rPr>
      </w:pPr>
      <w:r>
        <w:rPr>
          <w:sz w:val="28"/>
          <w:szCs w:val="28"/>
        </w:rPr>
        <w:t>.</w:t>
      </w:r>
      <w:r>
        <w:rPr>
          <w:sz w:val="28"/>
          <w:szCs w:val="28"/>
        </w:rPr>
        <w:tab/>
        <w:t>Юдин А.В. К вопросу о взаимодействии Вооруженных Сил Российской Федерации и внутренних войск МВД России при защите конституционного строя // Право в Вооруженных Силах. 2010. № 8</w:t>
      </w:r>
    </w:p>
    <w:p w:rsidR="0066043C" w:rsidRDefault="00AF607A">
      <w:pPr>
        <w:spacing w:line="360" w:lineRule="auto"/>
        <w:jc w:val="both"/>
        <w:rPr>
          <w:sz w:val="28"/>
          <w:szCs w:val="28"/>
        </w:rPr>
      </w:pPr>
      <w:r>
        <w:rPr>
          <w:sz w:val="28"/>
          <w:szCs w:val="28"/>
        </w:rPr>
        <w:t>.</w:t>
      </w:r>
      <w:r>
        <w:rPr>
          <w:sz w:val="28"/>
          <w:szCs w:val="28"/>
        </w:rPr>
        <w:tab/>
        <w:t>Яни П.С. "Правовая" экспертиза в уголовном деле // Законность. 2011. № 9</w:t>
      </w:r>
    </w:p>
    <w:p w:rsidR="0066043C" w:rsidRDefault="00AF607A">
      <w:pPr>
        <w:spacing w:line="360" w:lineRule="auto"/>
        <w:jc w:val="both"/>
        <w:rPr>
          <w:sz w:val="28"/>
          <w:szCs w:val="28"/>
        </w:rPr>
      </w:pPr>
      <w:r>
        <w:rPr>
          <w:sz w:val="28"/>
          <w:szCs w:val="28"/>
        </w:rPr>
        <w:t>.</w:t>
      </w:r>
      <w:r>
        <w:rPr>
          <w:sz w:val="28"/>
          <w:szCs w:val="28"/>
        </w:rPr>
        <w:tab/>
        <w:t>Противодействие политическому экстремизму: теория и судебно-следственная практика // Российская юстиция. 2009 № 1</w:t>
      </w:r>
    </w:p>
    <w:p w:rsidR="0066043C" w:rsidRDefault="00AF607A">
      <w:pPr>
        <w:spacing w:line="360" w:lineRule="auto"/>
        <w:jc w:val="both"/>
        <w:rPr>
          <w:sz w:val="28"/>
          <w:szCs w:val="28"/>
        </w:rPr>
      </w:pPr>
      <w:r>
        <w:rPr>
          <w:sz w:val="28"/>
          <w:szCs w:val="28"/>
        </w:rPr>
        <w:t>.</w:t>
      </w:r>
      <w:r>
        <w:rPr>
          <w:sz w:val="28"/>
          <w:szCs w:val="28"/>
        </w:rPr>
        <w:tab/>
        <w:t>Совершенствование борьбы с организованной преступностью, коррупцией и экстремизмом. М., 2011</w:t>
      </w:r>
    </w:p>
    <w:p w:rsidR="0066043C" w:rsidRDefault="00AF607A">
      <w:pPr>
        <w:spacing w:line="360" w:lineRule="auto"/>
        <w:jc w:val="both"/>
        <w:rPr>
          <w:sz w:val="28"/>
          <w:szCs w:val="28"/>
        </w:rPr>
      </w:pPr>
      <w:r>
        <w:rPr>
          <w:sz w:val="28"/>
          <w:szCs w:val="28"/>
        </w:rPr>
        <w:t>.</w:t>
      </w:r>
      <w:r>
        <w:rPr>
          <w:sz w:val="28"/>
          <w:szCs w:val="28"/>
        </w:rPr>
        <w:tab/>
        <w:t>Совет Европы и Россия. 2003. N 1. С. 35 - 36.</w:t>
      </w:r>
    </w:p>
    <w:p w:rsidR="0066043C" w:rsidRDefault="00AF607A">
      <w:pPr>
        <w:spacing w:line="360" w:lineRule="auto"/>
        <w:jc w:val="both"/>
        <w:rPr>
          <w:sz w:val="28"/>
          <w:szCs w:val="28"/>
        </w:rPr>
      </w:pPr>
      <w:r>
        <w:rPr>
          <w:sz w:val="28"/>
          <w:szCs w:val="28"/>
        </w:rPr>
        <w:t>37.</w:t>
      </w:r>
      <w:r>
        <w:rPr>
          <w:sz w:val="28"/>
          <w:szCs w:val="28"/>
        </w:rPr>
        <w:tab/>
        <w:t>Приговор мирового судьи Бурейского судебного участка N 1 Амурской области от 27 февраля 2010 г. в отношении С.</w:t>
      </w:r>
    </w:p>
    <w:p w:rsidR="0066043C" w:rsidRDefault="00AF607A">
      <w:pPr>
        <w:spacing w:line="360" w:lineRule="auto"/>
        <w:jc w:val="both"/>
        <w:rPr>
          <w:sz w:val="28"/>
          <w:szCs w:val="28"/>
        </w:rPr>
      </w:pPr>
      <w:r>
        <w:rPr>
          <w:sz w:val="28"/>
          <w:szCs w:val="28"/>
        </w:rPr>
        <w:t>.</w:t>
      </w:r>
      <w:r>
        <w:rPr>
          <w:sz w:val="28"/>
          <w:szCs w:val="28"/>
        </w:rPr>
        <w:tab/>
        <w:t xml:space="preserve">Ахмедов У.Н. Назначение и производство судебных экспертиз в ходе расследования преступлений экстремистской направленности // Вестник ВГУ. </w:t>
      </w:r>
      <w:r>
        <w:rPr>
          <w:sz w:val="28"/>
          <w:szCs w:val="28"/>
        </w:rPr>
        <w:lastRenderedPageBreak/>
        <w:t>Серия "Право". Воронежский институт ФСИН России, 2010. С. 473 - 476.</w:t>
      </w:r>
    </w:p>
    <w:p w:rsidR="0066043C" w:rsidRDefault="00AF607A">
      <w:pPr>
        <w:spacing w:line="360" w:lineRule="auto"/>
        <w:jc w:val="both"/>
        <w:rPr>
          <w:sz w:val="28"/>
          <w:szCs w:val="28"/>
        </w:rPr>
      </w:pPr>
      <w:r>
        <w:rPr>
          <w:sz w:val="28"/>
          <w:szCs w:val="28"/>
        </w:rPr>
        <w:t>.</w:t>
      </w:r>
      <w:r>
        <w:rPr>
          <w:sz w:val="28"/>
          <w:szCs w:val="28"/>
        </w:rPr>
        <w:tab/>
        <w:t>Научно-практическое пособие / В.В. Колкутин, С.М. Зосимов, Л.В. Пустовалов. 3-е изд., доп. М., 2008.</w:t>
      </w:r>
    </w:p>
    <w:p w:rsidR="0066043C" w:rsidRDefault="00AF607A">
      <w:pPr>
        <w:spacing w:line="360" w:lineRule="auto"/>
        <w:jc w:val="both"/>
        <w:rPr>
          <w:sz w:val="28"/>
          <w:szCs w:val="28"/>
        </w:rPr>
      </w:pPr>
      <w:r>
        <w:rPr>
          <w:sz w:val="28"/>
          <w:szCs w:val="28"/>
        </w:rPr>
        <w:t>.</w:t>
      </w:r>
      <w:r>
        <w:rPr>
          <w:sz w:val="28"/>
          <w:szCs w:val="28"/>
        </w:rPr>
        <w:tab/>
        <w:t>Ахмедов У.Н. Указ. соч.; Галяшина Е.И. Лингвистика VS экстремизма: в помощь судьям, следователям, экспертам / Под ред. М.В. Горбаневского. М., 2006.</w:t>
      </w:r>
    </w:p>
    <w:p w:rsidR="0066043C" w:rsidRDefault="00AF607A">
      <w:pPr>
        <w:spacing w:line="360" w:lineRule="auto"/>
        <w:jc w:val="both"/>
        <w:rPr>
          <w:sz w:val="28"/>
          <w:szCs w:val="28"/>
        </w:rPr>
      </w:pPr>
      <w:r>
        <w:rPr>
          <w:sz w:val="28"/>
          <w:szCs w:val="28"/>
        </w:rPr>
        <w:t>.</w:t>
      </w:r>
      <w:r>
        <w:rPr>
          <w:sz w:val="28"/>
          <w:szCs w:val="28"/>
        </w:rPr>
        <w:tab/>
        <w:t>Южанинова А.Л. Вопросы методики судебной психологической экспертизы вербального экстремизма. URL: http://siberia-expert.com.</w:t>
      </w:r>
    </w:p>
    <w:p w:rsidR="0066043C" w:rsidRDefault="00AF607A">
      <w:pPr>
        <w:spacing w:line="360" w:lineRule="auto"/>
        <w:jc w:val="both"/>
        <w:rPr>
          <w:sz w:val="28"/>
          <w:szCs w:val="28"/>
        </w:rPr>
      </w:pPr>
      <w:r>
        <w:rPr>
          <w:sz w:val="28"/>
          <w:szCs w:val="28"/>
        </w:rPr>
        <w:t>.</w:t>
      </w:r>
      <w:r>
        <w:rPr>
          <w:sz w:val="28"/>
          <w:szCs w:val="28"/>
        </w:rPr>
        <w:tab/>
        <w:t>Психолингвистическая экспертиза ксенофобии в средствах массовой информации: Методические рекомендации для работников правоохранительных органов. М., 2003.</w:t>
      </w:r>
    </w:p>
    <w:p w:rsidR="0066043C" w:rsidRDefault="00AF607A">
      <w:pPr>
        <w:spacing w:line="360" w:lineRule="auto"/>
        <w:jc w:val="both"/>
        <w:rPr>
          <w:sz w:val="28"/>
          <w:szCs w:val="28"/>
        </w:rPr>
      </w:pPr>
      <w:r>
        <w:rPr>
          <w:sz w:val="28"/>
          <w:szCs w:val="28"/>
        </w:rPr>
        <w:t>.</w:t>
      </w:r>
      <w:r>
        <w:rPr>
          <w:sz w:val="28"/>
          <w:szCs w:val="28"/>
        </w:rPr>
        <w:tab/>
        <w:t>Ратинов А.Р., Конышева Л.П., Кроз М.В., Ратинова Н.А. Психолого-правовая оценка враждебной направленности материалов СМИ и публичных выступлений//Юридическая психология: Сб-к науч. тр. / Под ред. Г.Х. Ефремовой, О.Д. Ситковской. М., 2005.</w:t>
      </w:r>
    </w:p>
    <w:p w:rsidR="0066043C" w:rsidRDefault="00AF607A">
      <w:pPr>
        <w:spacing w:line="360" w:lineRule="auto"/>
        <w:jc w:val="both"/>
        <w:rPr>
          <w:sz w:val="28"/>
          <w:szCs w:val="28"/>
        </w:rPr>
      </w:pPr>
      <w:r>
        <w:rPr>
          <w:sz w:val="28"/>
          <w:szCs w:val="28"/>
        </w:rPr>
        <w:t>.</w:t>
      </w:r>
      <w:r>
        <w:rPr>
          <w:sz w:val="28"/>
          <w:szCs w:val="28"/>
        </w:rPr>
        <w:tab/>
        <w:t>Ратинов А.Р., Кроз М.В., Ратинова Н.А. Ответственность за разжигание вражды и ненависти. Психолого-правовая характеристика / Под ред. А.Р. Ратинова. М., 2005.</w:t>
      </w:r>
    </w:p>
    <w:p w:rsidR="0066043C" w:rsidRDefault="00AF607A">
      <w:pPr>
        <w:spacing w:line="360" w:lineRule="auto"/>
        <w:jc w:val="both"/>
        <w:rPr>
          <w:sz w:val="28"/>
          <w:szCs w:val="28"/>
        </w:rPr>
      </w:pPr>
      <w:r>
        <w:rPr>
          <w:sz w:val="28"/>
          <w:szCs w:val="28"/>
        </w:rPr>
        <w:t>.</w:t>
      </w:r>
      <w:r>
        <w:rPr>
          <w:sz w:val="28"/>
          <w:szCs w:val="28"/>
        </w:rPr>
        <w:tab/>
        <w:t>Россинская Е.Р. Современные тенденции развития института судебной экспертизы // Теория и практика лингвистичекого анализа текстов СМИ в судебных экспертизах и информационных спорах: Сб-к мат-лов науч.-практич. семинара.</w:t>
      </w:r>
    </w:p>
    <w:p w:rsidR="0066043C" w:rsidRDefault="00AF607A">
      <w:pPr>
        <w:spacing w:line="360" w:lineRule="auto"/>
        <w:jc w:val="both"/>
        <w:rPr>
          <w:sz w:val="28"/>
          <w:szCs w:val="28"/>
        </w:rPr>
      </w:pPr>
      <w:r>
        <w:rPr>
          <w:sz w:val="28"/>
          <w:szCs w:val="28"/>
        </w:rPr>
        <w:t>.</w:t>
      </w:r>
      <w:r>
        <w:rPr>
          <w:sz w:val="28"/>
          <w:szCs w:val="28"/>
        </w:rPr>
        <w:tab/>
        <w:t>Оселков А.А. Психологические особенности судебно-экспертного исследования фактов разжигания розни по основанию ксенофобии // Материалы IV Всероссийского съезда Российского психологического общества (18 - 21 сентября 2007 г.): В 3 т. М.; Ростов н/Д, 2007. Т. III.</w:t>
      </w:r>
    </w:p>
    <w:p w:rsidR="0066043C" w:rsidRDefault="00AF607A">
      <w:pPr>
        <w:spacing w:line="360" w:lineRule="auto"/>
        <w:jc w:val="both"/>
        <w:rPr>
          <w:sz w:val="28"/>
          <w:szCs w:val="28"/>
        </w:rPr>
      </w:pPr>
      <w:r>
        <w:rPr>
          <w:sz w:val="28"/>
          <w:szCs w:val="28"/>
        </w:rPr>
        <w:t>.</w:t>
      </w:r>
      <w:r>
        <w:rPr>
          <w:sz w:val="28"/>
          <w:szCs w:val="28"/>
        </w:rPr>
        <w:tab/>
        <w:t>Осадчий М.А. Судебно-автороведческая экспертиза в расследовании преступлений // Уголовный процесс. 2007. N 1. С. 54 - 64.</w:t>
      </w:r>
    </w:p>
    <w:p w:rsidR="0066043C" w:rsidRDefault="00AF607A">
      <w:pPr>
        <w:spacing w:line="360" w:lineRule="auto"/>
        <w:jc w:val="both"/>
        <w:rPr>
          <w:sz w:val="28"/>
          <w:szCs w:val="28"/>
        </w:rPr>
      </w:pPr>
      <w:r>
        <w:rPr>
          <w:sz w:val="28"/>
          <w:szCs w:val="28"/>
        </w:rPr>
        <w:lastRenderedPageBreak/>
        <w:t>.</w:t>
      </w:r>
      <w:r>
        <w:rPr>
          <w:sz w:val="28"/>
          <w:szCs w:val="28"/>
        </w:rPr>
        <w:tab/>
        <w:t>Винников А.Я., Гиренко Н.М., Коршунова О.Н. и др. Социогуманитарная экспертиза преступлений на почве ненависти. СПб., 2005; и др.</w:t>
      </w:r>
    </w:p>
    <w:p w:rsidR="0066043C" w:rsidRDefault="00AF607A">
      <w:pPr>
        <w:spacing w:line="360" w:lineRule="auto"/>
        <w:jc w:val="both"/>
        <w:rPr>
          <w:sz w:val="28"/>
          <w:szCs w:val="28"/>
        </w:rPr>
      </w:pPr>
      <w:r>
        <w:rPr>
          <w:sz w:val="28"/>
          <w:szCs w:val="28"/>
        </w:rPr>
        <w:t>.</w:t>
      </w:r>
      <w:r>
        <w:rPr>
          <w:sz w:val="28"/>
          <w:szCs w:val="28"/>
        </w:rPr>
        <w:tab/>
        <w:t>О данной проблеме писала также Коршунова О.Н. Преступления экстремистского характера: теория и практика противодействия. СПб.: Юридический центр Пресс, 2006. С. 275 - 282.</w:t>
      </w:r>
    </w:p>
    <w:p w:rsidR="0066043C" w:rsidRDefault="00AF607A">
      <w:pPr>
        <w:spacing w:line="360" w:lineRule="auto"/>
        <w:jc w:val="both"/>
        <w:rPr>
          <w:sz w:val="28"/>
          <w:szCs w:val="28"/>
        </w:rPr>
      </w:pPr>
      <w:r>
        <w:rPr>
          <w:sz w:val="28"/>
          <w:szCs w:val="28"/>
        </w:rPr>
        <w:t>.</w:t>
      </w:r>
      <w:r>
        <w:rPr>
          <w:sz w:val="28"/>
          <w:szCs w:val="28"/>
        </w:rPr>
        <w:tab/>
        <w:t>Галяшина Е.И. Лингвистика VS экстремизма: в помощь судьям, следователям, экспертам / Под ред. проф. М.В. Горбаневского. М., 2006. С. 40.</w:t>
      </w:r>
    </w:p>
    <w:p w:rsidR="0066043C" w:rsidRDefault="00AF607A">
      <w:pPr>
        <w:spacing w:line="360" w:lineRule="auto"/>
        <w:jc w:val="both"/>
        <w:rPr>
          <w:sz w:val="28"/>
          <w:szCs w:val="28"/>
        </w:rPr>
      </w:pPr>
      <w:r>
        <w:rPr>
          <w:sz w:val="28"/>
          <w:szCs w:val="28"/>
        </w:rPr>
        <w:t>.</w:t>
      </w:r>
      <w:r>
        <w:rPr>
          <w:sz w:val="28"/>
          <w:szCs w:val="28"/>
        </w:rPr>
        <w:tab/>
        <w:t>Коршунова О.Н. Преступления экстремистского характера: теория и практика противодействия. СПб.: Юридический центр Пресс, 2006. С. 277.</w:t>
      </w:r>
    </w:p>
    <w:p w:rsidR="0066043C" w:rsidRDefault="00AF607A">
      <w:pPr>
        <w:spacing w:line="360" w:lineRule="auto"/>
        <w:jc w:val="both"/>
        <w:rPr>
          <w:sz w:val="28"/>
          <w:szCs w:val="28"/>
        </w:rPr>
      </w:pPr>
      <w:r>
        <w:rPr>
          <w:sz w:val="28"/>
          <w:szCs w:val="28"/>
        </w:rPr>
        <w:t>.</w:t>
      </w:r>
      <w:r>
        <w:rPr>
          <w:sz w:val="28"/>
          <w:szCs w:val="28"/>
        </w:rPr>
        <w:tab/>
        <w:t>Коршунова О.Н. Преступления экстремистского характера: теория и практика противодействия. СПб.: Юридический центр Пресс, 2006. С. 270.</w:t>
      </w:r>
    </w:p>
    <w:p w:rsidR="0066043C" w:rsidRDefault="00AF607A">
      <w:pPr>
        <w:spacing w:line="360" w:lineRule="auto"/>
        <w:jc w:val="both"/>
        <w:rPr>
          <w:sz w:val="28"/>
          <w:szCs w:val="28"/>
        </w:rPr>
      </w:pPr>
      <w:r>
        <w:rPr>
          <w:sz w:val="28"/>
          <w:szCs w:val="28"/>
        </w:rPr>
        <w:t>.</w:t>
      </w:r>
      <w:r>
        <w:rPr>
          <w:sz w:val="28"/>
          <w:szCs w:val="28"/>
        </w:rPr>
        <w:tab/>
        <w:t>Порубов Н.И. Тактика допроса на предварительном следствии: Учеб. пособие. М., 1988. С. 145 - 147; Васильев А.Н., Карнеева Л.М. Тактика допроса при расследовании преступлений. М., 1970. С. 75 - 108; Достулов Г.Г. Психология допроса на предварительном следствии. М., 1976. С. 87 - 111; и др.</w:t>
      </w:r>
    </w:p>
    <w:p w:rsidR="0066043C" w:rsidRDefault="00AF607A">
      <w:pPr>
        <w:rPr>
          <w:sz w:val="28"/>
          <w:szCs w:val="28"/>
        </w:rPr>
      </w:pPr>
      <w:r>
        <w:rPr>
          <w:sz w:val="28"/>
          <w:szCs w:val="28"/>
        </w:rPr>
        <w:t>54.</w:t>
      </w:r>
      <w:r>
        <w:rPr>
          <w:sz w:val="28"/>
          <w:szCs w:val="28"/>
        </w:rPr>
        <w:tab/>
        <w:t>Приговор Кировского районного суда г. Ярославля от 18 октября 2010 г. в отношении Б. и Ш., признанных виновными в совершении преступлений, предусмотренных ч. 1 ст. 280 УК РФ и ч. 2 ст. 214 УК РФ.</w:t>
      </w:r>
    </w:p>
    <w:p w:rsidR="0066043C" w:rsidRDefault="00AF607A">
      <w:pPr>
        <w:rPr>
          <w:sz w:val="28"/>
          <w:szCs w:val="28"/>
        </w:rPr>
      </w:pPr>
      <w:r>
        <w:rPr>
          <w:sz w:val="28"/>
          <w:szCs w:val="28"/>
        </w:rPr>
        <w:t>.</w:t>
      </w:r>
      <w:r>
        <w:rPr>
          <w:sz w:val="28"/>
          <w:szCs w:val="28"/>
        </w:rPr>
        <w:tab/>
        <w:t>Приговор Кировского районного суда г. Ярославля от 18 октября 2010 г. в отношении Б. и Ш.</w:t>
      </w:r>
    </w:p>
    <w:p w:rsidR="0066043C" w:rsidRDefault="00AF607A">
      <w:pPr>
        <w:rPr>
          <w:b/>
          <w:bCs/>
          <w:sz w:val="28"/>
          <w:szCs w:val="28"/>
        </w:rPr>
      </w:pPr>
      <w:r>
        <w:rPr>
          <w:sz w:val="28"/>
          <w:szCs w:val="28"/>
        </w:rPr>
        <w:t>.</w:t>
      </w:r>
      <w:r>
        <w:rPr>
          <w:sz w:val="28"/>
          <w:szCs w:val="28"/>
        </w:rPr>
        <w:tab/>
        <w:t>Уголовный кодекс РФ (УК РФ) от 13.06.1996 N 63-ФЗ</w:t>
      </w:r>
    </w:p>
    <w:p w:rsidR="0066043C" w:rsidRDefault="00AF607A">
      <w:pPr>
        <w:spacing w:line="360" w:lineRule="auto"/>
        <w:jc w:val="both"/>
        <w:rPr>
          <w:sz w:val="28"/>
          <w:szCs w:val="28"/>
        </w:rPr>
      </w:pPr>
      <w:r>
        <w:rPr>
          <w:sz w:val="28"/>
          <w:szCs w:val="28"/>
        </w:rPr>
        <w:t>57.</w:t>
      </w:r>
      <w:r>
        <w:rPr>
          <w:sz w:val="28"/>
          <w:szCs w:val="28"/>
        </w:rPr>
        <w:tab/>
        <w:t>Федеральный закон от 25.07.2002 № 114-ФЗ (ред. от 29.04.2008) «О противодействии экстремистской деятельности» // Российская газета. - 2002. - № 138-139, 30.07.2002.</w:t>
      </w:r>
    </w:p>
    <w:p w:rsidR="0066043C" w:rsidRDefault="00AF607A">
      <w:pPr>
        <w:spacing w:line="360" w:lineRule="auto"/>
        <w:jc w:val="both"/>
        <w:rPr>
          <w:sz w:val="28"/>
          <w:szCs w:val="28"/>
        </w:rPr>
      </w:pPr>
      <w:r>
        <w:rPr>
          <w:sz w:val="28"/>
          <w:szCs w:val="28"/>
        </w:rPr>
        <w:t>58.</w:t>
      </w:r>
      <w:r>
        <w:rPr>
          <w:sz w:val="28"/>
          <w:szCs w:val="28"/>
        </w:rPr>
        <w:tab/>
        <w:t>Приговор Сыктывкарского городского суда от 7 июля 2008 г.</w:t>
      </w:r>
    </w:p>
    <w:p w:rsidR="0066043C" w:rsidRDefault="00AF607A">
      <w:pPr>
        <w:rPr>
          <w:sz w:val="28"/>
          <w:szCs w:val="28"/>
        </w:rPr>
      </w:pPr>
      <w:r>
        <w:rPr>
          <w:sz w:val="28"/>
          <w:szCs w:val="28"/>
        </w:rPr>
        <w:t>59.</w:t>
      </w:r>
      <w:r>
        <w:rPr>
          <w:sz w:val="28"/>
          <w:szCs w:val="28"/>
        </w:rPr>
        <w:tab/>
        <w:t>Приговор Мещанского районного суда г. Москвы от 28 января 2010 г. в отношении Ж. и П., признанных виновными в совершении преступлений, предусмотренных п. "а" ч. 2 ст. 282, п. п. "а", "б" ч. 3 ст. 111 УК РФ и др.</w:t>
      </w:r>
    </w:p>
    <w:p w:rsidR="0066043C" w:rsidRDefault="00AF607A">
      <w:pPr>
        <w:rPr>
          <w:sz w:val="28"/>
          <w:szCs w:val="28"/>
        </w:rPr>
      </w:pPr>
      <w:r>
        <w:rPr>
          <w:sz w:val="28"/>
          <w:szCs w:val="28"/>
        </w:rPr>
        <w:t>.</w:t>
      </w:r>
      <w:r>
        <w:rPr>
          <w:sz w:val="28"/>
          <w:szCs w:val="28"/>
        </w:rPr>
        <w:tab/>
        <w:t>Приговор Ленинского районного суда г. Курска от 31 мая 2010 г. в отношении П., признанного виновным в совершении преступления, предусмотренного ч. 1 ст. 282 УК РФ.</w:t>
      </w:r>
    </w:p>
    <w:p w:rsidR="0066043C" w:rsidRDefault="00AF607A">
      <w:pPr>
        <w:rPr>
          <w:sz w:val="28"/>
          <w:szCs w:val="28"/>
        </w:rPr>
      </w:pPr>
      <w:r>
        <w:rPr>
          <w:sz w:val="28"/>
          <w:szCs w:val="28"/>
        </w:rPr>
        <w:t>.</w:t>
      </w:r>
      <w:r>
        <w:rPr>
          <w:sz w:val="28"/>
          <w:szCs w:val="28"/>
        </w:rPr>
        <w:tab/>
        <w:t xml:space="preserve">Приговор Псковского городского суда от 26 августа 2010 г. в отношении Г., </w:t>
      </w:r>
      <w:r>
        <w:rPr>
          <w:sz w:val="28"/>
          <w:szCs w:val="28"/>
        </w:rPr>
        <w:lastRenderedPageBreak/>
        <w:t>признанного виновным в совершении преступления, предусмотренного ч. 1 ст. 282 УК РФ.</w:t>
      </w:r>
    </w:p>
    <w:p w:rsidR="0066043C" w:rsidRDefault="00AF607A">
      <w:pPr>
        <w:spacing w:line="360" w:lineRule="auto"/>
        <w:jc w:val="both"/>
        <w:rPr>
          <w:sz w:val="28"/>
          <w:szCs w:val="28"/>
        </w:rPr>
      </w:pPr>
      <w:r>
        <w:rPr>
          <w:sz w:val="28"/>
          <w:szCs w:val="28"/>
        </w:rPr>
        <w:t>62.</w:t>
      </w:r>
      <w:r>
        <w:rPr>
          <w:sz w:val="28"/>
          <w:szCs w:val="28"/>
        </w:rPr>
        <w:tab/>
        <w:t>Зорькин В.Д. У Закона нет выходных // РГ. 2009. 12 дек. С56</w:t>
      </w:r>
    </w:p>
    <w:p w:rsidR="0066043C" w:rsidRDefault="0066043C">
      <w:pPr>
        <w:spacing w:line="360" w:lineRule="auto"/>
        <w:ind w:firstLine="709"/>
        <w:jc w:val="both"/>
        <w:rPr>
          <w:sz w:val="28"/>
          <w:szCs w:val="28"/>
        </w:rPr>
      </w:pPr>
    </w:p>
    <w:p w:rsidR="0066043C" w:rsidRDefault="00AF607A">
      <w:pPr>
        <w:spacing w:line="360" w:lineRule="auto"/>
        <w:ind w:firstLine="709"/>
        <w:jc w:val="both"/>
        <w:rPr>
          <w:b/>
          <w:bCs/>
          <w:sz w:val="28"/>
          <w:szCs w:val="28"/>
        </w:rPr>
      </w:pPr>
      <w:r>
        <w:rPr>
          <w:sz w:val="28"/>
          <w:szCs w:val="28"/>
        </w:rPr>
        <w:br w:type="page"/>
      </w:r>
      <w:r>
        <w:rPr>
          <w:b/>
          <w:bCs/>
          <w:sz w:val="28"/>
          <w:szCs w:val="28"/>
        </w:rPr>
        <w:lastRenderedPageBreak/>
        <w:t>ПРИЛОЖЕНИЯ</w:t>
      </w:r>
    </w:p>
    <w:p w:rsidR="0066043C" w:rsidRDefault="0066043C">
      <w:pPr>
        <w:spacing w:line="360" w:lineRule="auto"/>
        <w:ind w:firstLine="709"/>
        <w:jc w:val="both"/>
        <w:rPr>
          <w:sz w:val="28"/>
          <w:szCs w:val="28"/>
        </w:rPr>
      </w:pPr>
    </w:p>
    <w:p w:rsidR="0066043C" w:rsidRDefault="00AF607A">
      <w:pPr>
        <w:spacing w:line="360" w:lineRule="auto"/>
        <w:ind w:firstLine="709"/>
        <w:jc w:val="both"/>
        <w:rPr>
          <w:b/>
          <w:bCs/>
          <w:sz w:val="28"/>
          <w:szCs w:val="28"/>
        </w:rPr>
      </w:pPr>
      <w:r>
        <w:rPr>
          <w:b/>
          <w:bCs/>
          <w:sz w:val="28"/>
          <w:szCs w:val="28"/>
        </w:rPr>
        <w:t>Приложение А</w:t>
      </w:r>
    </w:p>
    <w:p w:rsidR="0066043C" w:rsidRDefault="0066043C">
      <w:pPr>
        <w:spacing w:line="360" w:lineRule="auto"/>
        <w:ind w:firstLine="709"/>
        <w:jc w:val="both"/>
        <w:rPr>
          <w:sz w:val="28"/>
          <w:szCs w:val="28"/>
        </w:rPr>
      </w:pPr>
    </w:p>
    <w:p w:rsidR="0066043C" w:rsidRDefault="00AF607A">
      <w:pPr>
        <w:spacing w:line="360" w:lineRule="auto"/>
        <w:ind w:firstLine="709"/>
        <w:jc w:val="both"/>
        <w:rPr>
          <w:sz w:val="28"/>
          <w:szCs w:val="28"/>
        </w:rPr>
      </w:pPr>
      <w:r>
        <w:rPr>
          <w:sz w:val="28"/>
          <w:szCs w:val="28"/>
        </w:rPr>
        <w:t>Противодействие экстремизму: судебно-следственная практика</w:t>
      </w:r>
    </w:p>
    <w:p w:rsidR="0066043C" w:rsidRDefault="00AF607A">
      <w:pPr>
        <w:spacing w:line="360" w:lineRule="auto"/>
        <w:ind w:firstLine="709"/>
        <w:jc w:val="both"/>
        <w:rPr>
          <w:sz w:val="28"/>
          <w:szCs w:val="28"/>
        </w:rPr>
      </w:pPr>
      <w:r>
        <w:rPr>
          <w:sz w:val="28"/>
          <w:szCs w:val="28"/>
        </w:rPr>
        <w:t>Ульяновским областным судом рассмотрено дело по заявлению прокурора Ульяновской области о приостановлении деятельности Симбирской областной организации народно - демократической партии (СООНДП) "Ватан". Установлено, что она является политической партийной организацией. Со стороны ее руководителей и членов имели место действия и высказывания, носящие экстремистский и националистический характер, которые способствовали разжиганию межнациональной и религиозной розни, умаляли достоинство русскоязычного населения и лиц, не исповедующих ислам.</w:t>
      </w:r>
    </w:p>
    <w:p w:rsidR="0066043C" w:rsidRDefault="00AF607A">
      <w:pPr>
        <w:spacing w:line="360" w:lineRule="auto"/>
        <w:ind w:firstLine="709"/>
        <w:jc w:val="both"/>
        <w:rPr>
          <w:sz w:val="28"/>
          <w:szCs w:val="28"/>
        </w:rPr>
      </w:pPr>
      <w:r>
        <w:rPr>
          <w:sz w:val="28"/>
          <w:szCs w:val="28"/>
        </w:rPr>
        <w:t>Областной суд в соответствии со ст. 42 Федерального закона "Об общественных объединениях" удовлетворил заявление прокурора и приостановил деятельность СООНДП сроком на шесть месяцев. Судебная коллегия по гражданским делам Верховного Суда РФ, рассмотрев дело по кассационной жалобе СООНДП "Ватан", оставила решение без изменения.</w:t>
      </w:r>
    </w:p>
    <w:p w:rsidR="0066043C" w:rsidRDefault="0066043C">
      <w:pPr>
        <w:spacing w:line="360" w:lineRule="auto"/>
        <w:ind w:firstLine="709"/>
        <w:jc w:val="both"/>
        <w:rPr>
          <w:sz w:val="28"/>
          <w:szCs w:val="28"/>
        </w:rPr>
      </w:pPr>
    </w:p>
    <w:p w:rsidR="0066043C" w:rsidRDefault="00AF607A">
      <w:pPr>
        <w:spacing w:line="360" w:lineRule="auto"/>
        <w:ind w:firstLine="709"/>
        <w:jc w:val="both"/>
        <w:rPr>
          <w:sz w:val="28"/>
          <w:szCs w:val="28"/>
        </w:rPr>
      </w:pPr>
      <w:r>
        <w:rPr>
          <w:sz w:val="28"/>
          <w:szCs w:val="28"/>
        </w:rPr>
        <w:br w:type="page"/>
      </w:r>
      <w:r>
        <w:rPr>
          <w:b/>
          <w:bCs/>
          <w:sz w:val="28"/>
          <w:szCs w:val="28"/>
        </w:rPr>
        <w:lastRenderedPageBreak/>
        <w:t>Приложение Б</w:t>
      </w:r>
    </w:p>
    <w:p w:rsidR="0066043C" w:rsidRDefault="0066043C">
      <w:pPr>
        <w:spacing w:line="360" w:lineRule="auto"/>
        <w:ind w:firstLine="709"/>
        <w:jc w:val="both"/>
        <w:rPr>
          <w:sz w:val="28"/>
          <w:szCs w:val="28"/>
        </w:rPr>
      </w:pPr>
    </w:p>
    <w:p w:rsidR="0066043C" w:rsidRDefault="00AF607A">
      <w:pPr>
        <w:spacing w:line="360" w:lineRule="auto"/>
        <w:ind w:firstLine="709"/>
        <w:jc w:val="both"/>
        <w:rPr>
          <w:sz w:val="28"/>
          <w:szCs w:val="28"/>
        </w:rPr>
      </w:pPr>
      <w:r>
        <w:rPr>
          <w:sz w:val="28"/>
          <w:szCs w:val="28"/>
        </w:rPr>
        <w:t>Центральным районным судом Красноярского края 6 мая 2006 г. рассмотрено дело по иску красноярского общества немцев "Возрождение" и Ф. к Б. и редакции "Красноярская газета" о защите чести и достоинства, компенсации морального вреда и по встречному исковому заявлению Б. к красноярскому обществу "Возрождение" о защите чести и достоинства, возмещении убытков и компенсации морального вреда. Ф., являясь председателем краевого общества "Возрождение", обратился с иском, ссылаясь на то, что в "Красноярской газете" Б. опубликовал статью "Опасный подтекст", в которой утверждалось, что лидеры немецкого общества являются антирусскими сепаратистами - агрессорами и не брезгуют ничем для реализации своих целей. Ими используется шантаж и клевета, циничная фальсификация исторических фактов и обман, подкуп и другие преступные действия, в том числе относящиеся к категории тяжких государственных преступлений.</w:t>
      </w:r>
    </w:p>
    <w:p w:rsidR="0066043C" w:rsidRDefault="00AF607A">
      <w:pPr>
        <w:spacing w:line="360" w:lineRule="auto"/>
        <w:ind w:firstLine="709"/>
        <w:jc w:val="both"/>
        <w:rPr>
          <w:sz w:val="28"/>
          <w:szCs w:val="28"/>
        </w:rPr>
      </w:pPr>
      <w:r>
        <w:rPr>
          <w:sz w:val="28"/>
          <w:szCs w:val="28"/>
        </w:rPr>
        <w:t>Поскольку органами прокуратуры края в действиях руководителей краевого общества "Возрождение" не были установлены признаки состава преступления, предусмотренного ст. 74 УК РСФСР, и Б. не представил доказательства, подтверждающие его утверждения, суд признал такие высказывания не соответствующими действительности и порочащими честь и достоинство Ф.</w:t>
      </w:r>
    </w:p>
    <w:p w:rsidR="0066043C" w:rsidRDefault="00AF607A">
      <w:pPr>
        <w:spacing w:line="360" w:lineRule="auto"/>
        <w:ind w:firstLine="709"/>
        <w:jc w:val="both"/>
        <w:rPr>
          <w:sz w:val="28"/>
          <w:szCs w:val="28"/>
        </w:rPr>
      </w:pPr>
      <w:r>
        <w:rPr>
          <w:sz w:val="28"/>
          <w:szCs w:val="28"/>
        </w:rPr>
        <w:t>На статью "Опасный подтекст" в "Красноярской газете" по поручению совета общества Ф. опубликовал ответ "Мы, немцы, протестуем". Как установлено судом, в ней допущен ряд высказываний, не соответствующих действительности и порочащих честь и достоинство Б., в частности - "распоясавшийся человеконенавистник".</w:t>
      </w:r>
    </w:p>
    <w:p w:rsidR="0066043C" w:rsidRDefault="00AF607A">
      <w:pPr>
        <w:spacing w:line="360" w:lineRule="auto"/>
        <w:ind w:firstLine="709"/>
        <w:jc w:val="both"/>
        <w:rPr>
          <w:sz w:val="28"/>
          <w:szCs w:val="28"/>
        </w:rPr>
      </w:pPr>
      <w:r>
        <w:rPr>
          <w:sz w:val="28"/>
          <w:szCs w:val="28"/>
        </w:rPr>
        <w:t xml:space="preserve">Суд, учитывая, что Ф. и Б. допустили взаимные оскорбления на страницах газеты, обязал их принести взаимные извинения. Кроме того, обязал редакцию </w:t>
      </w:r>
      <w:r>
        <w:rPr>
          <w:sz w:val="28"/>
          <w:szCs w:val="28"/>
        </w:rPr>
        <w:lastRenderedPageBreak/>
        <w:t>принести Ф. извинения за причиненные ему оскорбления публикацией статьи Р."Вы, немцы, не угрожайте". При рассмотрении Якутским городским судом дела по иску Е. к М. о защите чести и достоинства установлено, что истец и ответчик были участниками дорожно-транспортного происшествия. При выяснении обстоятельств аварии ответчица допустила в адрес истца высказывание: "чукча узкоглазый, тебе только на оленях ездить". Суд пришел к выводу, что приведенное высказывание действительно является для истца, относящегося к представителям коренных северных народов, оскорбительным, умаляющим его национальное достоинство. Иск был удовлетворен.</w:t>
      </w:r>
    </w:p>
    <w:p w:rsidR="0066043C" w:rsidRDefault="0066043C">
      <w:pPr>
        <w:spacing w:line="360" w:lineRule="auto"/>
        <w:ind w:firstLine="709"/>
        <w:jc w:val="both"/>
        <w:rPr>
          <w:sz w:val="28"/>
          <w:szCs w:val="28"/>
        </w:rPr>
      </w:pPr>
    </w:p>
    <w:p w:rsidR="0066043C" w:rsidRDefault="00AF607A">
      <w:pPr>
        <w:spacing w:line="360" w:lineRule="auto"/>
        <w:ind w:firstLine="709"/>
        <w:jc w:val="both"/>
        <w:rPr>
          <w:b/>
          <w:bCs/>
          <w:sz w:val="28"/>
          <w:szCs w:val="28"/>
        </w:rPr>
      </w:pPr>
      <w:r>
        <w:rPr>
          <w:sz w:val="28"/>
          <w:szCs w:val="28"/>
        </w:rPr>
        <w:br w:type="page"/>
      </w:r>
      <w:r>
        <w:rPr>
          <w:b/>
          <w:bCs/>
          <w:sz w:val="28"/>
          <w:szCs w:val="28"/>
        </w:rPr>
        <w:lastRenderedPageBreak/>
        <w:t>Приложение В</w:t>
      </w:r>
    </w:p>
    <w:p w:rsidR="0066043C" w:rsidRDefault="0066043C">
      <w:pPr>
        <w:spacing w:line="360" w:lineRule="auto"/>
        <w:ind w:firstLine="709"/>
        <w:jc w:val="both"/>
        <w:rPr>
          <w:sz w:val="28"/>
          <w:szCs w:val="28"/>
        </w:rPr>
      </w:pPr>
    </w:p>
    <w:p w:rsidR="0066043C" w:rsidRDefault="00AF607A">
      <w:pPr>
        <w:spacing w:line="360" w:lineRule="auto"/>
        <w:ind w:firstLine="709"/>
        <w:jc w:val="both"/>
        <w:rPr>
          <w:sz w:val="28"/>
          <w:szCs w:val="28"/>
        </w:rPr>
      </w:pPr>
      <w:r>
        <w:rPr>
          <w:sz w:val="28"/>
          <w:szCs w:val="28"/>
        </w:rPr>
        <w:t>Гражданин Ш. обратился в Вахитовский районный суд г. Казани с жалобой на действия ГАИ МВД и Министерства здравоохранения Республики Татарстан, ссылаясь на то, что названные органы обязывают владельцев автомашин, в том числе являющихся мусульманами, иметь автоаптечку с православным крестом.</w:t>
      </w:r>
    </w:p>
    <w:p w:rsidR="0066043C" w:rsidRDefault="00AF607A">
      <w:pPr>
        <w:spacing w:line="360" w:lineRule="auto"/>
        <w:ind w:firstLine="709"/>
        <w:jc w:val="both"/>
        <w:rPr>
          <w:sz w:val="28"/>
          <w:szCs w:val="28"/>
        </w:rPr>
      </w:pPr>
      <w:r>
        <w:rPr>
          <w:sz w:val="28"/>
          <w:szCs w:val="28"/>
        </w:rPr>
        <w:t>Суд обоснованно отказал в удовлетворении жалобы. Наличие на аптечке креста работниками ГАИ не проверяется и за его отсутствие водители не привлекаются к ответственности.</w:t>
      </w:r>
    </w:p>
    <w:p w:rsidR="0066043C" w:rsidRDefault="00AF607A">
      <w:pPr>
        <w:spacing w:line="360" w:lineRule="auto"/>
        <w:ind w:firstLine="709"/>
        <w:jc w:val="both"/>
        <w:rPr>
          <w:sz w:val="28"/>
          <w:szCs w:val="28"/>
        </w:rPr>
      </w:pPr>
      <w:r>
        <w:rPr>
          <w:sz w:val="28"/>
          <w:szCs w:val="28"/>
        </w:rPr>
        <w:t>Кроме того, эмблема "Красный крест" выполняет две функции: защитную и отличительную, что определено Женевской конвенцией 1949 года. Таким образом, красный крест является международной символикой, а не принадлежностью той или иной веры.</w:t>
      </w:r>
    </w:p>
    <w:p w:rsidR="0066043C" w:rsidRDefault="0066043C">
      <w:pPr>
        <w:spacing w:line="360" w:lineRule="auto"/>
        <w:ind w:firstLine="709"/>
        <w:jc w:val="both"/>
        <w:rPr>
          <w:sz w:val="28"/>
          <w:szCs w:val="28"/>
        </w:rPr>
      </w:pPr>
    </w:p>
    <w:p w:rsidR="0066043C" w:rsidRDefault="00AF607A">
      <w:pPr>
        <w:spacing w:line="360" w:lineRule="auto"/>
        <w:ind w:firstLine="709"/>
        <w:jc w:val="both"/>
        <w:rPr>
          <w:b/>
          <w:bCs/>
          <w:sz w:val="28"/>
          <w:szCs w:val="28"/>
        </w:rPr>
      </w:pPr>
      <w:r>
        <w:rPr>
          <w:sz w:val="28"/>
          <w:szCs w:val="28"/>
        </w:rPr>
        <w:br w:type="page"/>
      </w:r>
      <w:r>
        <w:rPr>
          <w:b/>
          <w:bCs/>
          <w:sz w:val="28"/>
          <w:szCs w:val="28"/>
        </w:rPr>
        <w:lastRenderedPageBreak/>
        <w:t>Приложение Г</w:t>
      </w:r>
    </w:p>
    <w:p w:rsidR="0066043C" w:rsidRDefault="0066043C">
      <w:pPr>
        <w:spacing w:line="360" w:lineRule="auto"/>
        <w:ind w:firstLine="709"/>
        <w:jc w:val="both"/>
        <w:rPr>
          <w:sz w:val="28"/>
          <w:szCs w:val="28"/>
        </w:rPr>
      </w:pPr>
    </w:p>
    <w:p w:rsidR="0066043C" w:rsidRDefault="00AF607A">
      <w:pPr>
        <w:spacing w:line="360" w:lineRule="auto"/>
        <w:ind w:firstLine="709"/>
        <w:jc w:val="both"/>
        <w:rPr>
          <w:sz w:val="28"/>
          <w:szCs w:val="28"/>
        </w:rPr>
      </w:pPr>
      <w:r>
        <w:rPr>
          <w:sz w:val="28"/>
          <w:szCs w:val="28"/>
        </w:rPr>
        <w:t>июня 1998 г. Орловский областной суд осудил по ч. 2 ст. 74 и ч. 1 ст. 143.1 УК РСФСР к 2 годам лишения свободы С., который в 1991 году незаконно организовал незарегистрированное общественное объединение "Русская партия", преобразованное в 1994 году в общественное объединение "Русское национальное единство" (РНЕ), для осуществления его членами действий, направленных на разжигание национальной вражды в отношении евреев и отдельных представителей народов Кавказа, проживающих в области.</w:t>
      </w:r>
    </w:p>
    <w:p w:rsidR="0066043C" w:rsidRDefault="00AF607A">
      <w:pPr>
        <w:spacing w:line="360" w:lineRule="auto"/>
        <w:ind w:firstLine="709"/>
        <w:jc w:val="both"/>
        <w:rPr>
          <w:sz w:val="28"/>
          <w:szCs w:val="28"/>
        </w:rPr>
      </w:pPr>
      <w:r>
        <w:rPr>
          <w:sz w:val="28"/>
          <w:szCs w:val="28"/>
        </w:rPr>
        <w:t>октября 1994 г. в речи, посвященной приему присяги соратниками РНЕ, С. заявил о терроре против русских патриотов, что злоумышленники ответят за содеянное в соответствии с кодексом чести соратника РНЕ, согласно которому "соратник обязан защищать свои честь и достоинство всеми доступными средствами, руководствуясь только национальным правосознанием, в соответствии с полномочиями, данными главным соратником, и никаким иным законам не подчиняется". С. систематически призывал к активным действиям, направленным на возбуждение ненависти к евреям и народам Кавказа, причем к действиям насильственным.</w:t>
      </w:r>
    </w:p>
    <w:p w:rsidR="00AF607A" w:rsidRDefault="00AF607A">
      <w:pPr>
        <w:spacing w:line="360" w:lineRule="auto"/>
        <w:ind w:firstLine="709"/>
        <w:jc w:val="both"/>
        <w:rPr>
          <w:sz w:val="28"/>
          <w:szCs w:val="28"/>
        </w:rPr>
      </w:pPr>
      <w:r>
        <w:rPr>
          <w:sz w:val="28"/>
          <w:szCs w:val="28"/>
        </w:rPr>
        <w:t>Об антиеврейской направленности деятельности РНЕ и "Русской партии", возглавляемых С., свидетельствует и составленный им отчет, изъятый у него при обыске и приобщенный к делу.</w:t>
      </w:r>
    </w:p>
    <w:sectPr w:rsidR="00AF607A">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19" w:rsidRDefault="00191819" w:rsidP="0061585E">
      <w:r>
        <w:separator/>
      </w:r>
    </w:p>
  </w:endnote>
  <w:endnote w:type="continuationSeparator" w:id="0">
    <w:p w:rsidR="00191819" w:rsidRDefault="00191819" w:rsidP="0061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5E" w:rsidRDefault="006158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5E" w:rsidRDefault="0061585E" w:rsidP="0061585E">
    <w:pPr>
      <w:pStyle w:val="a7"/>
    </w:pPr>
    <w:r>
      <w:t>Вернуться в каталог готовых дипломов и магистерских диссертаций –</w:t>
    </w:r>
  </w:p>
  <w:p w:rsidR="0061585E" w:rsidRDefault="0061585E" w:rsidP="0061585E">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5E" w:rsidRDefault="006158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19" w:rsidRDefault="00191819" w:rsidP="0061585E">
      <w:r>
        <w:separator/>
      </w:r>
    </w:p>
  </w:footnote>
  <w:footnote w:type="continuationSeparator" w:id="0">
    <w:p w:rsidR="00191819" w:rsidRDefault="00191819" w:rsidP="0061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5E" w:rsidRDefault="006158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B2" w:rsidRDefault="002342B2" w:rsidP="002342B2">
    <w:pPr>
      <w:pStyle w:val="a5"/>
    </w:pPr>
    <w:r>
      <w:t>Узнайте стоимость написания на заказ студенческих и аспирантских работ</w:t>
    </w:r>
  </w:p>
  <w:p w:rsidR="0061585E" w:rsidRDefault="002342B2" w:rsidP="002342B2">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5E" w:rsidRDefault="006158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44"/>
    <w:rsid w:val="00191819"/>
    <w:rsid w:val="002342B2"/>
    <w:rsid w:val="0061585E"/>
    <w:rsid w:val="0066043C"/>
    <w:rsid w:val="006E0F94"/>
    <w:rsid w:val="00AF607A"/>
    <w:rsid w:val="00B508D3"/>
    <w:rsid w:val="00CD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unhideWhenUsed/>
    <w:rsid w:val="00B508D3"/>
    <w:rPr>
      <w:color w:val="0000FF" w:themeColor="hyperlink"/>
      <w:u w:val="single"/>
    </w:rPr>
  </w:style>
  <w:style w:type="character" w:styleId="a4">
    <w:name w:val="FollowedHyperlink"/>
    <w:basedOn w:val="a0"/>
    <w:uiPriority w:val="99"/>
    <w:semiHidden/>
    <w:unhideWhenUsed/>
    <w:rsid w:val="00B508D3"/>
    <w:rPr>
      <w:color w:val="800080" w:themeColor="followedHyperlink"/>
      <w:u w:val="single"/>
    </w:rPr>
  </w:style>
  <w:style w:type="paragraph" w:styleId="a5">
    <w:name w:val="header"/>
    <w:basedOn w:val="a"/>
    <w:link w:val="a6"/>
    <w:uiPriority w:val="99"/>
    <w:unhideWhenUsed/>
    <w:rsid w:val="0061585E"/>
    <w:pPr>
      <w:tabs>
        <w:tab w:val="center" w:pos="4677"/>
        <w:tab w:val="right" w:pos="9355"/>
      </w:tabs>
    </w:pPr>
  </w:style>
  <w:style w:type="character" w:customStyle="1" w:styleId="a6">
    <w:name w:val="Верхний колонтитул Знак"/>
    <w:basedOn w:val="a0"/>
    <w:link w:val="a5"/>
    <w:uiPriority w:val="99"/>
    <w:rsid w:val="0061585E"/>
    <w:rPr>
      <w:rFonts w:ascii="Times New Roman CYR" w:hAnsi="Times New Roman CYR" w:cs="Times New Roman CYR"/>
      <w:sz w:val="24"/>
      <w:szCs w:val="24"/>
    </w:rPr>
  </w:style>
  <w:style w:type="paragraph" w:styleId="a7">
    <w:name w:val="footer"/>
    <w:basedOn w:val="a"/>
    <w:link w:val="a8"/>
    <w:uiPriority w:val="99"/>
    <w:unhideWhenUsed/>
    <w:rsid w:val="0061585E"/>
    <w:pPr>
      <w:tabs>
        <w:tab w:val="center" w:pos="4677"/>
        <w:tab w:val="right" w:pos="9355"/>
      </w:tabs>
    </w:pPr>
  </w:style>
  <w:style w:type="character" w:customStyle="1" w:styleId="a8">
    <w:name w:val="Нижний колонтитул Знак"/>
    <w:basedOn w:val="a0"/>
    <w:link w:val="a7"/>
    <w:uiPriority w:val="99"/>
    <w:rsid w:val="0061585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unhideWhenUsed/>
    <w:rsid w:val="00B508D3"/>
    <w:rPr>
      <w:color w:val="0000FF" w:themeColor="hyperlink"/>
      <w:u w:val="single"/>
    </w:rPr>
  </w:style>
  <w:style w:type="character" w:styleId="a4">
    <w:name w:val="FollowedHyperlink"/>
    <w:basedOn w:val="a0"/>
    <w:uiPriority w:val="99"/>
    <w:semiHidden/>
    <w:unhideWhenUsed/>
    <w:rsid w:val="00B508D3"/>
    <w:rPr>
      <w:color w:val="800080" w:themeColor="followedHyperlink"/>
      <w:u w:val="single"/>
    </w:rPr>
  </w:style>
  <w:style w:type="paragraph" w:styleId="a5">
    <w:name w:val="header"/>
    <w:basedOn w:val="a"/>
    <w:link w:val="a6"/>
    <w:uiPriority w:val="99"/>
    <w:unhideWhenUsed/>
    <w:rsid w:val="0061585E"/>
    <w:pPr>
      <w:tabs>
        <w:tab w:val="center" w:pos="4677"/>
        <w:tab w:val="right" w:pos="9355"/>
      </w:tabs>
    </w:pPr>
  </w:style>
  <w:style w:type="character" w:customStyle="1" w:styleId="a6">
    <w:name w:val="Верхний колонтитул Знак"/>
    <w:basedOn w:val="a0"/>
    <w:link w:val="a5"/>
    <w:uiPriority w:val="99"/>
    <w:rsid w:val="0061585E"/>
    <w:rPr>
      <w:rFonts w:ascii="Times New Roman CYR" w:hAnsi="Times New Roman CYR" w:cs="Times New Roman CYR"/>
      <w:sz w:val="24"/>
      <w:szCs w:val="24"/>
    </w:rPr>
  </w:style>
  <w:style w:type="paragraph" w:styleId="a7">
    <w:name w:val="footer"/>
    <w:basedOn w:val="a"/>
    <w:link w:val="a8"/>
    <w:uiPriority w:val="99"/>
    <w:unhideWhenUsed/>
    <w:rsid w:val="0061585E"/>
    <w:pPr>
      <w:tabs>
        <w:tab w:val="center" w:pos="4677"/>
        <w:tab w:val="right" w:pos="9355"/>
      </w:tabs>
    </w:pPr>
  </w:style>
  <w:style w:type="character" w:customStyle="1" w:styleId="a8">
    <w:name w:val="Нижний колонтитул Знак"/>
    <w:basedOn w:val="a0"/>
    <w:link w:val="a7"/>
    <w:uiPriority w:val="99"/>
    <w:rsid w:val="0061585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14961</Words>
  <Characters>85278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2023-02-09T06:19:00Z</dcterms:created>
  <dcterms:modified xsi:type="dcterms:W3CDTF">2023-05-07T08:13:00Z</dcterms:modified>
</cp:coreProperties>
</file>